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9FE" w14:textId="749A5E85" w:rsidR="00910E1B" w:rsidRPr="0021681F" w:rsidRDefault="00F01842" w:rsidP="00910E1B">
      <w:pPr>
        <w:pStyle w:val="3"/>
        <w:ind w:right="90"/>
        <w:rPr>
          <w:rFonts w:ascii="Verdana" w:eastAsia="Times New Roman" w:hAnsi="Verdana"/>
          <w:b w:val="0"/>
          <w:bCs w:val="0"/>
          <w:sz w:val="32"/>
          <w:szCs w:val="32"/>
          <w:bdr w:val="none" w:sz="0" w:space="0" w:color="auto" w:frame="1"/>
          <w:lang w:val="ru-RU"/>
        </w:rPr>
      </w:pPr>
      <w:r>
        <w:rPr>
          <w:i/>
          <w:iCs/>
          <w:color w:val="00B0F0"/>
        </w:rPr>
        <w:t>PRESS</w:t>
      </w:r>
      <w:r w:rsidR="00910E1B">
        <w:rPr>
          <w:i/>
          <w:iCs/>
          <w:color w:val="00B0F0"/>
          <w:lang w:val="ru-RU"/>
        </w:rPr>
        <w:t>-</w:t>
      </w:r>
      <w:r>
        <w:rPr>
          <w:i/>
          <w:iCs/>
          <w:color w:val="00B0F0"/>
        </w:rPr>
        <w:t>RELIZ</w:t>
      </w:r>
    </w:p>
    <w:p w14:paraId="3E3BA59E" w14:textId="6F392330" w:rsidR="003255BF" w:rsidRPr="00883EFE" w:rsidRDefault="003255BF" w:rsidP="003255BF">
      <w:pPr>
        <w:jc w:val="center"/>
        <w:rPr>
          <w:rFonts w:ascii="Verdana" w:eastAsia="Times New Roman" w:hAnsi="Verdana"/>
          <w:b/>
          <w:bCs/>
          <w:sz w:val="32"/>
          <w:szCs w:val="32"/>
          <w:bdr w:val="none" w:sz="0" w:space="0" w:color="auto" w:frame="1"/>
          <w:lang w:val="ru-RU"/>
        </w:rPr>
      </w:pPr>
      <w:r w:rsidRPr="00883EFE">
        <w:rPr>
          <w:rFonts w:ascii="Verdana" w:eastAsia="Times New Roman" w:hAnsi="Verdana"/>
          <w:b/>
          <w:bCs/>
          <w:sz w:val="32"/>
          <w:szCs w:val="32"/>
          <w:bdr w:val="none" w:sz="0" w:space="0" w:color="auto" w:frame="1"/>
        </w:rPr>
        <w:t>O</w:t>
      </w:r>
      <w:r w:rsidRPr="00883EFE">
        <w:rPr>
          <w:rFonts w:ascii="Verdana" w:eastAsia="Times New Roman" w:hAnsi="Verdana"/>
          <w:b/>
          <w:bCs/>
          <w:sz w:val="32"/>
          <w:szCs w:val="32"/>
          <w:bdr w:val="none" w:sz="0" w:space="0" w:color="auto" w:frame="1"/>
          <w:lang w:val="ru-RU"/>
        </w:rPr>
        <w:t>'</w:t>
      </w:r>
      <w:r w:rsidRPr="00883EFE">
        <w:rPr>
          <w:rFonts w:ascii="Verdana" w:eastAsia="Times New Roman" w:hAnsi="Verdana"/>
          <w:b/>
          <w:bCs/>
          <w:sz w:val="32"/>
          <w:szCs w:val="32"/>
          <w:bdr w:val="none" w:sz="0" w:space="0" w:color="auto" w:frame="1"/>
        </w:rPr>
        <w:t>zbekistonda</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bolalar</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va</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o</w:t>
      </w:r>
      <w:r w:rsidRPr="00883EFE">
        <w:rPr>
          <w:rFonts w:ascii="Verdana" w:eastAsia="Times New Roman" w:hAnsi="Verdana"/>
          <w:b/>
          <w:bCs/>
          <w:sz w:val="32"/>
          <w:szCs w:val="32"/>
          <w:bdr w:val="none" w:sz="0" w:space="0" w:color="auto" w:frame="1"/>
          <w:lang w:val="ru-RU"/>
        </w:rPr>
        <w:t>'</w:t>
      </w:r>
      <w:r w:rsidRPr="00883EFE">
        <w:rPr>
          <w:rFonts w:ascii="Verdana" w:eastAsia="Times New Roman" w:hAnsi="Verdana"/>
          <w:b/>
          <w:bCs/>
          <w:sz w:val="32"/>
          <w:szCs w:val="32"/>
          <w:bdr w:val="none" w:sz="0" w:space="0" w:color="auto" w:frame="1"/>
        </w:rPr>
        <w:t>smirlar</w:t>
      </w:r>
      <w:r w:rsidRPr="00883EFE">
        <w:rPr>
          <w:rFonts w:ascii="Verdana" w:eastAsia="Times New Roman" w:hAnsi="Verdana"/>
          <w:b/>
          <w:bCs/>
          <w:sz w:val="32"/>
          <w:szCs w:val="32"/>
          <w:bdr w:val="none" w:sz="0" w:space="0" w:color="auto" w:frame="1"/>
          <w:lang w:val="ru-RU"/>
        </w:rPr>
        <w:t xml:space="preserve"> </w:t>
      </w:r>
      <w:r w:rsidR="00DF7904" w:rsidRPr="00883EFE">
        <w:rPr>
          <w:rFonts w:ascii="Verdana" w:eastAsia="Times New Roman" w:hAnsi="Verdana"/>
          <w:b/>
          <w:bCs/>
          <w:sz w:val="32"/>
          <w:szCs w:val="32"/>
          <w:bdr w:val="none" w:sz="0" w:space="0" w:color="auto" w:frame="1"/>
        </w:rPr>
        <w:t>vaziyatining</w:t>
      </w:r>
      <w:r w:rsidR="00DF7904"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tahlili</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bo</w:t>
      </w:r>
      <w:r w:rsidRPr="00883EFE">
        <w:rPr>
          <w:rFonts w:ascii="Verdana" w:eastAsia="Times New Roman" w:hAnsi="Verdana"/>
          <w:b/>
          <w:bCs/>
          <w:sz w:val="32"/>
          <w:szCs w:val="32"/>
          <w:bdr w:val="none" w:sz="0" w:space="0" w:color="auto" w:frame="1"/>
          <w:lang w:val="ru-RU"/>
        </w:rPr>
        <w:t>’</w:t>
      </w:r>
      <w:r w:rsidRPr="00883EFE">
        <w:rPr>
          <w:rFonts w:ascii="Verdana" w:eastAsia="Times New Roman" w:hAnsi="Verdana"/>
          <w:b/>
          <w:bCs/>
          <w:sz w:val="32"/>
          <w:szCs w:val="32"/>
          <w:bdr w:val="none" w:sz="0" w:space="0" w:color="auto" w:frame="1"/>
        </w:rPr>
        <w:t>yicha</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hisobot</w:t>
      </w:r>
      <w:r w:rsidRPr="00883EFE">
        <w:rPr>
          <w:rFonts w:ascii="Verdana" w:eastAsia="Times New Roman" w:hAnsi="Verdana"/>
          <w:b/>
          <w:bCs/>
          <w:sz w:val="32"/>
          <w:szCs w:val="32"/>
          <w:bdr w:val="none" w:sz="0" w:space="0" w:color="auto" w:frame="1"/>
          <w:lang w:val="ru-RU"/>
        </w:rPr>
        <w:t xml:space="preserve"> </w:t>
      </w:r>
      <w:r w:rsidRPr="00883EFE">
        <w:rPr>
          <w:rFonts w:ascii="Verdana" w:eastAsia="Times New Roman" w:hAnsi="Verdana"/>
          <w:b/>
          <w:bCs/>
          <w:sz w:val="32"/>
          <w:szCs w:val="32"/>
          <w:bdr w:val="none" w:sz="0" w:space="0" w:color="auto" w:frame="1"/>
        </w:rPr>
        <w:t>taqdimoti</w:t>
      </w:r>
    </w:p>
    <w:p w14:paraId="4925367B" w14:textId="77777777" w:rsidR="00910E1B" w:rsidRPr="00DF7904" w:rsidRDefault="00910E1B" w:rsidP="00910E1B">
      <w:pPr>
        <w:jc w:val="center"/>
        <w:rPr>
          <w:rFonts w:ascii="Verdana" w:eastAsia="Times New Roman" w:hAnsi="Verdana"/>
          <w:b/>
          <w:bCs/>
          <w:sz w:val="32"/>
          <w:szCs w:val="32"/>
          <w:bdr w:val="none" w:sz="0" w:space="0" w:color="auto" w:frame="1"/>
          <w:lang w:val="ru-RU"/>
        </w:rPr>
      </w:pPr>
    </w:p>
    <w:p w14:paraId="35ECB969" w14:textId="113C3976" w:rsidR="003255BF" w:rsidRPr="00883EFE" w:rsidRDefault="003255BF" w:rsidP="00910E1B">
      <w:pPr>
        <w:jc w:val="center"/>
        <w:rPr>
          <w:rStyle w:val="s1"/>
          <w:rFonts w:ascii="Verdana" w:eastAsia="SimSun" w:hAnsi="Verdana"/>
          <w:i/>
          <w:iCs/>
          <w:color w:val="000000" w:themeColor="text1"/>
          <w:sz w:val="24"/>
          <w:szCs w:val="24"/>
          <w:lang w:val="ru-RU"/>
        </w:rPr>
      </w:pPr>
      <w:r w:rsidRPr="00883EFE">
        <w:rPr>
          <w:rStyle w:val="s1"/>
          <w:rFonts w:ascii="Verdana" w:eastAsia="SimSun" w:hAnsi="Verdana"/>
          <w:i/>
          <w:iCs/>
          <w:color w:val="000000" w:themeColor="text1"/>
          <w:sz w:val="24"/>
          <w:szCs w:val="24"/>
        </w:rPr>
        <w:t>Tahlil</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sog</w:t>
      </w:r>
      <w:r w:rsidRPr="00883EFE">
        <w:rPr>
          <w:rStyle w:val="s1"/>
          <w:rFonts w:ascii="Verdana" w:eastAsia="SimSun" w:hAnsi="Verdana"/>
          <w:i/>
          <w:iCs/>
          <w:color w:val="000000" w:themeColor="text1"/>
          <w:sz w:val="24"/>
          <w:szCs w:val="24"/>
          <w:lang w:val="ru-RU"/>
        </w:rPr>
        <w:t>'</w:t>
      </w:r>
      <w:r w:rsidRPr="00883EFE">
        <w:rPr>
          <w:rStyle w:val="s1"/>
          <w:rFonts w:ascii="Verdana" w:eastAsia="SimSun" w:hAnsi="Verdana"/>
          <w:i/>
          <w:iCs/>
          <w:color w:val="000000" w:themeColor="text1"/>
          <w:sz w:val="24"/>
          <w:szCs w:val="24"/>
        </w:rPr>
        <w:t>liqni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saqlash</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va</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ta</w:t>
      </w:r>
      <w:r w:rsidRPr="00883EFE">
        <w:rPr>
          <w:rStyle w:val="s1"/>
          <w:rFonts w:ascii="Verdana" w:eastAsia="SimSun" w:hAnsi="Verdana"/>
          <w:i/>
          <w:iCs/>
          <w:color w:val="000000" w:themeColor="text1"/>
          <w:sz w:val="24"/>
          <w:szCs w:val="24"/>
          <w:lang w:val="ru-RU"/>
        </w:rPr>
        <w:t>'</w:t>
      </w:r>
      <w:r w:rsidRPr="00883EFE">
        <w:rPr>
          <w:rStyle w:val="s1"/>
          <w:rFonts w:ascii="Verdana" w:eastAsia="SimSun" w:hAnsi="Verdana"/>
          <w:i/>
          <w:iCs/>
          <w:color w:val="000000" w:themeColor="text1"/>
          <w:sz w:val="24"/>
          <w:szCs w:val="24"/>
        </w:rPr>
        <w:t>lim</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xizmatlaridan</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adolatli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foydalanish</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bo</w:t>
      </w:r>
      <w:r w:rsidRPr="00883EFE">
        <w:rPr>
          <w:rStyle w:val="s1"/>
          <w:rFonts w:ascii="Verdana" w:eastAsia="SimSun" w:hAnsi="Verdana"/>
          <w:i/>
          <w:iCs/>
          <w:color w:val="000000" w:themeColor="text1"/>
          <w:sz w:val="24"/>
          <w:szCs w:val="24"/>
          <w:lang w:val="ru-RU"/>
        </w:rPr>
        <w:t>'</w:t>
      </w:r>
      <w:r w:rsidRPr="00883EFE">
        <w:rPr>
          <w:rStyle w:val="s1"/>
          <w:rFonts w:ascii="Verdana" w:eastAsia="SimSun" w:hAnsi="Verdana"/>
          <w:i/>
          <w:iCs/>
          <w:color w:val="000000" w:themeColor="text1"/>
          <w:sz w:val="24"/>
          <w:szCs w:val="24"/>
        </w:rPr>
        <w:t>yicha</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sezilarli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yutuqlarni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shuningdek</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bolalarni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himoya</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qilish</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borasida</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qonunchilikdagi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mislsiz</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o</w:t>
      </w:r>
      <w:r w:rsidRPr="00883EFE">
        <w:rPr>
          <w:rStyle w:val="s1"/>
          <w:rFonts w:ascii="Verdana" w:eastAsia="SimSun" w:hAnsi="Verdana"/>
          <w:i/>
          <w:iCs/>
          <w:color w:val="000000" w:themeColor="text1"/>
          <w:sz w:val="24"/>
          <w:szCs w:val="24"/>
          <w:lang w:val="ru-RU"/>
        </w:rPr>
        <w:t>'</w:t>
      </w:r>
      <w:r w:rsidRPr="00883EFE">
        <w:rPr>
          <w:rStyle w:val="s1"/>
          <w:rFonts w:ascii="Verdana" w:eastAsia="SimSun" w:hAnsi="Verdana"/>
          <w:i/>
          <w:iCs/>
          <w:color w:val="000000" w:themeColor="text1"/>
          <w:sz w:val="24"/>
          <w:szCs w:val="24"/>
        </w:rPr>
        <w:t>zgarishlarni</w:t>
      </w:r>
      <w:r w:rsidRPr="00883EFE">
        <w:rPr>
          <w:rStyle w:val="s1"/>
          <w:rFonts w:ascii="Verdana" w:eastAsia="SimSun" w:hAnsi="Verdana"/>
          <w:i/>
          <w:iCs/>
          <w:color w:val="000000" w:themeColor="text1"/>
          <w:sz w:val="24"/>
          <w:szCs w:val="24"/>
          <w:lang w:val="ru-RU"/>
        </w:rPr>
        <w:t xml:space="preserve"> </w:t>
      </w:r>
      <w:r w:rsidRPr="00883EFE">
        <w:rPr>
          <w:rStyle w:val="s1"/>
          <w:rFonts w:ascii="Verdana" w:eastAsia="SimSun" w:hAnsi="Verdana"/>
          <w:i/>
          <w:iCs/>
          <w:color w:val="000000" w:themeColor="text1"/>
          <w:sz w:val="24"/>
          <w:szCs w:val="24"/>
        </w:rPr>
        <w:t>ko</w:t>
      </w:r>
      <w:r w:rsidRPr="00883EFE">
        <w:rPr>
          <w:rStyle w:val="s1"/>
          <w:rFonts w:ascii="Verdana" w:eastAsia="SimSun" w:hAnsi="Verdana"/>
          <w:i/>
          <w:iCs/>
          <w:color w:val="000000" w:themeColor="text1"/>
          <w:sz w:val="24"/>
          <w:szCs w:val="24"/>
          <w:lang w:val="ru-RU"/>
        </w:rPr>
        <w:t>'</w:t>
      </w:r>
      <w:r w:rsidRPr="00883EFE">
        <w:rPr>
          <w:rStyle w:val="s1"/>
          <w:rFonts w:ascii="Verdana" w:eastAsia="SimSun" w:hAnsi="Verdana"/>
          <w:i/>
          <w:iCs/>
          <w:color w:val="000000" w:themeColor="text1"/>
          <w:sz w:val="24"/>
          <w:szCs w:val="24"/>
        </w:rPr>
        <w:t>rsatadi</w:t>
      </w:r>
    </w:p>
    <w:p w14:paraId="2EE5286D" w14:textId="54E84C87" w:rsidR="00784C30" w:rsidRPr="003C2AF4" w:rsidRDefault="003255BF" w:rsidP="00910E1B">
      <w:pPr>
        <w:pStyle w:val="a6"/>
        <w:jc w:val="both"/>
        <w:rPr>
          <w:rFonts w:ascii="Verdana" w:hAnsi="Verdana"/>
          <w:sz w:val="20"/>
          <w:szCs w:val="20"/>
          <w:lang w:val="ru-RU"/>
        </w:rPr>
      </w:pPr>
      <w:r w:rsidRPr="00883EFE">
        <w:rPr>
          <w:rStyle w:val="s1"/>
          <w:rFonts w:ascii="Verdana" w:hAnsi="Verdana"/>
          <w:b/>
          <w:bCs/>
          <w:color w:val="000000" w:themeColor="text1"/>
          <w:sz w:val="20"/>
          <w:szCs w:val="20"/>
        </w:rPr>
        <w:t>TOSHKENT</w:t>
      </w:r>
      <w:r w:rsidR="00910E1B" w:rsidRPr="00883EFE">
        <w:rPr>
          <w:rStyle w:val="s1"/>
          <w:rFonts w:ascii="Verdana" w:hAnsi="Verdana"/>
          <w:b/>
          <w:bCs/>
          <w:color w:val="000000" w:themeColor="text1"/>
          <w:sz w:val="20"/>
          <w:szCs w:val="20"/>
          <w:lang w:val="ru-RU"/>
        </w:rPr>
        <w:t xml:space="preserve">, </w:t>
      </w:r>
      <w:r w:rsidRPr="00883EFE">
        <w:rPr>
          <w:rStyle w:val="s1"/>
          <w:rFonts w:ascii="Verdana" w:hAnsi="Verdana"/>
          <w:b/>
          <w:bCs/>
          <w:color w:val="000000" w:themeColor="text1"/>
          <w:sz w:val="20"/>
          <w:szCs w:val="20"/>
          <w:lang w:val="ru-RU"/>
        </w:rPr>
        <w:t>2024</w:t>
      </w:r>
      <w:r w:rsidR="00556099">
        <w:rPr>
          <w:rStyle w:val="s1"/>
          <w:rFonts w:ascii="Verdana" w:hAnsi="Verdana"/>
          <w:b/>
          <w:bCs/>
          <w:color w:val="000000" w:themeColor="text1"/>
          <w:sz w:val="20"/>
          <w:szCs w:val="20"/>
          <w:lang w:val="uz-Latn-UZ"/>
        </w:rPr>
        <w:t>-</w:t>
      </w:r>
      <w:r w:rsidRPr="00883EFE">
        <w:rPr>
          <w:rStyle w:val="s1"/>
          <w:rFonts w:ascii="Verdana" w:hAnsi="Verdana"/>
          <w:b/>
          <w:bCs/>
          <w:color w:val="000000" w:themeColor="text1"/>
          <w:sz w:val="20"/>
          <w:szCs w:val="20"/>
        </w:rPr>
        <w:t>yil</w:t>
      </w:r>
      <w:r w:rsidRPr="00883EFE">
        <w:rPr>
          <w:rStyle w:val="s1"/>
          <w:rFonts w:ascii="Verdana" w:hAnsi="Verdana"/>
          <w:b/>
          <w:bCs/>
          <w:color w:val="000000" w:themeColor="text1"/>
          <w:sz w:val="20"/>
          <w:szCs w:val="20"/>
          <w:lang w:val="ru-RU"/>
        </w:rPr>
        <w:t xml:space="preserve"> 8-</w:t>
      </w:r>
      <w:r w:rsidRPr="00883EFE">
        <w:rPr>
          <w:rStyle w:val="s1"/>
          <w:rFonts w:ascii="Verdana" w:hAnsi="Verdana"/>
          <w:b/>
          <w:bCs/>
          <w:color w:val="000000" w:themeColor="text1"/>
          <w:sz w:val="20"/>
          <w:szCs w:val="20"/>
        </w:rPr>
        <w:t>oktabr</w:t>
      </w:r>
      <w:r w:rsidRPr="00883EFE">
        <w:rPr>
          <w:rStyle w:val="s1"/>
          <w:rFonts w:ascii="Verdana" w:hAnsi="Verdana"/>
          <w:color w:val="000000" w:themeColor="text1"/>
          <w:sz w:val="20"/>
          <w:szCs w:val="20"/>
          <w:lang w:val="ru-RU"/>
        </w:rPr>
        <w:t xml:space="preserve"> </w:t>
      </w:r>
      <w:r w:rsidR="00910E1B" w:rsidRPr="00883EFE">
        <w:rPr>
          <w:rFonts w:ascii="Verdana" w:hAnsi="Verdana" w:cs="Calibri"/>
          <w:sz w:val="20"/>
          <w:szCs w:val="20"/>
          <w:lang w:val="ru-RU"/>
        </w:rPr>
        <w:t xml:space="preserve">– </w:t>
      </w:r>
      <w:r w:rsidR="00784C30" w:rsidRPr="00883EFE">
        <w:rPr>
          <w:rFonts w:ascii="Verdana" w:hAnsi="Verdana"/>
          <w:sz w:val="20"/>
          <w:szCs w:val="20"/>
        </w:rPr>
        <w:t>Bugun</w:t>
      </w:r>
      <w:r w:rsidR="00784C30" w:rsidRPr="00883EFE">
        <w:rPr>
          <w:rFonts w:ascii="Verdana" w:hAnsi="Verdana"/>
          <w:sz w:val="20"/>
          <w:szCs w:val="20"/>
          <w:lang w:val="ru-RU"/>
        </w:rPr>
        <w:t xml:space="preserve"> </w:t>
      </w:r>
      <w:r w:rsidR="00784C30" w:rsidRPr="00883EFE">
        <w:rPr>
          <w:rFonts w:ascii="Verdana" w:hAnsi="Verdana"/>
          <w:sz w:val="20"/>
          <w:szCs w:val="20"/>
        </w:rPr>
        <w:t>UNICEF</w:t>
      </w:r>
      <w:r w:rsidR="00784C30" w:rsidRPr="00883EFE">
        <w:rPr>
          <w:rFonts w:ascii="Verdana" w:hAnsi="Verdana"/>
          <w:sz w:val="20"/>
          <w:szCs w:val="20"/>
          <w:lang w:val="ru-RU"/>
        </w:rPr>
        <w:t xml:space="preserve"> </w:t>
      </w:r>
      <w:r w:rsidR="00784C30" w:rsidRPr="00883EFE">
        <w:rPr>
          <w:rFonts w:ascii="Verdana" w:hAnsi="Verdana"/>
          <w:sz w:val="20"/>
          <w:szCs w:val="20"/>
        </w:rPr>
        <w:t>va</w:t>
      </w:r>
      <w:r w:rsidR="00784C30" w:rsidRPr="00883EFE">
        <w:rPr>
          <w:rFonts w:ascii="Verdana" w:hAnsi="Verdana"/>
          <w:sz w:val="20"/>
          <w:szCs w:val="20"/>
          <w:lang w:val="ru-RU"/>
        </w:rPr>
        <w:t xml:space="preserve"> </w:t>
      </w:r>
      <w:r w:rsidR="00784C30" w:rsidRPr="00883EFE">
        <w:rPr>
          <w:rFonts w:ascii="Verdana" w:hAnsi="Verdana"/>
          <w:sz w:val="20"/>
          <w:szCs w:val="20"/>
        </w:rPr>
        <w:t>O</w:t>
      </w:r>
      <w:r w:rsidR="00784C30" w:rsidRPr="00883EFE">
        <w:rPr>
          <w:rFonts w:ascii="Verdana" w:hAnsi="Verdana"/>
          <w:sz w:val="20"/>
          <w:szCs w:val="20"/>
          <w:lang w:val="ru-RU"/>
        </w:rPr>
        <w:t>‘</w:t>
      </w:r>
      <w:r w:rsidR="00784C30" w:rsidRPr="00883EFE">
        <w:rPr>
          <w:rFonts w:ascii="Verdana" w:hAnsi="Verdana"/>
          <w:sz w:val="20"/>
          <w:szCs w:val="20"/>
        </w:rPr>
        <w:t>zbekiston</w:t>
      </w:r>
      <w:r w:rsidR="00784C30" w:rsidRPr="00883EFE">
        <w:rPr>
          <w:rFonts w:ascii="Verdana" w:hAnsi="Verdana"/>
          <w:sz w:val="20"/>
          <w:szCs w:val="20"/>
          <w:lang w:val="ru-RU"/>
        </w:rPr>
        <w:t xml:space="preserve"> </w:t>
      </w:r>
      <w:r w:rsidR="00784C30" w:rsidRPr="00883EFE">
        <w:rPr>
          <w:rFonts w:ascii="Verdana" w:hAnsi="Verdana"/>
          <w:sz w:val="20"/>
          <w:szCs w:val="20"/>
        </w:rPr>
        <w:t>Respublikasi</w:t>
      </w:r>
      <w:r w:rsidR="00784C30" w:rsidRPr="00883EFE">
        <w:rPr>
          <w:rFonts w:ascii="Verdana" w:hAnsi="Verdana"/>
          <w:sz w:val="20"/>
          <w:szCs w:val="20"/>
          <w:lang w:val="ru-RU"/>
        </w:rPr>
        <w:t xml:space="preserve"> </w:t>
      </w:r>
      <w:r w:rsidR="00784C30" w:rsidRPr="00883EFE">
        <w:rPr>
          <w:rFonts w:ascii="Verdana" w:hAnsi="Verdana"/>
          <w:sz w:val="20"/>
          <w:szCs w:val="20"/>
        </w:rPr>
        <w:t>Oliy</w:t>
      </w:r>
      <w:r w:rsidR="00784C30" w:rsidRPr="00883EFE">
        <w:rPr>
          <w:rFonts w:ascii="Verdana" w:hAnsi="Verdana"/>
          <w:sz w:val="20"/>
          <w:szCs w:val="20"/>
          <w:lang w:val="ru-RU"/>
        </w:rPr>
        <w:t xml:space="preserve"> </w:t>
      </w:r>
      <w:r w:rsidR="00784C30" w:rsidRPr="00883EFE">
        <w:rPr>
          <w:rFonts w:ascii="Verdana" w:hAnsi="Verdana"/>
          <w:sz w:val="20"/>
          <w:szCs w:val="20"/>
        </w:rPr>
        <w:t>Majlisining</w:t>
      </w:r>
      <w:r w:rsidR="00784C30" w:rsidRPr="00883EFE">
        <w:rPr>
          <w:rFonts w:ascii="Verdana" w:hAnsi="Verdana"/>
          <w:sz w:val="20"/>
          <w:szCs w:val="20"/>
          <w:lang w:val="ru-RU"/>
        </w:rPr>
        <w:t xml:space="preserve"> </w:t>
      </w:r>
      <w:r w:rsidR="00784C30" w:rsidRPr="00883EFE">
        <w:rPr>
          <w:rFonts w:ascii="Verdana" w:hAnsi="Verdana"/>
          <w:sz w:val="20"/>
          <w:szCs w:val="20"/>
        </w:rPr>
        <w:t>Bolalar</w:t>
      </w:r>
      <w:r w:rsidR="00784C30" w:rsidRPr="00883EFE">
        <w:rPr>
          <w:rFonts w:ascii="Verdana" w:hAnsi="Verdana"/>
          <w:sz w:val="20"/>
          <w:szCs w:val="20"/>
          <w:lang w:val="ru-RU"/>
        </w:rPr>
        <w:t xml:space="preserve"> </w:t>
      </w:r>
      <w:r w:rsidR="00784C30" w:rsidRPr="00883EFE">
        <w:rPr>
          <w:rFonts w:ascii="Verdana" w:hAnsi="Verdana"/>
          <w:sz w:val="20"/>
          <w:szCs w:val="20"/>
        </w:rPr>
        <w:t>huquqlari</w:t>
      </w:r>
      <w:r w:rsidR="00784C30" w:rsidRPr="00883EFE">
        <w:rPr>
          <w:rFonts w:ascii="Verdana" w:hAnsi="Verdana"/>
          <w:sz w:val="20"/>
          <w:szCs w:val="20"/>
          <w:lang w:val="ru-RU"/>
        </w:rPr>
        <w:t xml:space="preserve"> </w:t>
      </w:r>
      <w:r w:rsidR="00784C30" w:rsidRPr="00883EFE">
        <w:rPr>
          <w:rFonts w:ascii="Verdana" w:hAnsi="Verdana"/>
          <w:sz w:val="20"/>
          <w:szCs w:val="20"/>
        </w:rPr>
        <w:t>bo</w:t>
      </w:r>
      <w:r w:rsidR="00784C30" w:rsidRPr="00883EFE">
        <w:rPr>
          <w:rFonts w:ascii="Verdana" w:hAnsi="Verdana"/>
          <w:sz w:val="20"/>
          <w:szCs w:val="20"/>
          <w:lang w:val="ru-RU"/>
        </w:rPr>
        <w:t>‘</w:t>
      </w:r>
      <w:r w:rsidR="00784C30" w:rsidRPr="00883EFE">
        <w:rPr>
          <w:rFonts w:ascii="Verdana" w:hAnsi="Verdana"/>
          <w:sz w:val="20"/>
          <w:szCs w:val="20"/>
        </w:rPr>
        <w:t>yicha</w:t>
      </w:r>
      <w:r w:rsidR="00784C30" w:rsidRPr="00883EFE">
        <w:rPr>
          <w:rFonts w:ascii="Verdana" w:hAnsi="Verdana"/>
          <w:sz w:val="20"/>
          <w:szCs w:val="20"/>
          <w:lang w:val="ru-RU"/>
        </w:rPr>
        <w:t xml:space="preserve"> </w:t>
      </w:r>
      <w:r w:rsidR="00784C30" w:rsidRPr="00883EFE">
        <w:rPr>
          <w:rFonts w:ascii="Verdana" w:hAnsi="Verdana"/>
          <w:sz w:val="20"/>
          <w:szCs w:val="20"/>
        </w:rPr>
        <w:t>vakili</w:t>
      </w:r>
      <w:r w:rsidR="00784C30" w:rsidRPr="00883EFE">
        <w:rPr>
          <w:rFonts w:ascii="Verdana" w:hAnsi="Verdana"/>
          <w:sz w:val="20"/>
          <w:szCs w:val="20"/>
          <w:lang w:val="ru-RU"/>
        </w:rPr>
        <w:t xml:space="preserve"> </w:t>
      </w:r>
      <w:r w:rsidR="00784C30" w:rsidRPr="00883EFE">
        <w:rPr>
          <w:rFonts w:ascii="Verdana" w:hAnsi="Verdana"/>
          <w:sz w:val="20"/>
          <w:szCs w:val="20"/>
        </w:rPr>
        <w:t>O</w:t>
      </w:r>
      <w:r w:rsidR="00784C30" w:rsidRPr="00883EFE">
        <w:rPr>
          <w:rFonts w:ascii="Verdana" w:hAnsi="Verdana"/>
          <w:sz w:val="20"/>
          <w:szCs w:val="20"/>
          <w:lang w:val="ru-RU"/>
        </w:rPr>
        <w:t>‘</w:t>
      </w:r>
      <w:r w:rsidR="00784C30" w:rsidRPr="00883EFE">
        <w:rPr>
          <w:rFonts w:ascii="Verdana" w:hAnsi="Verdana"/>
          <w:sz w:val="20"/>
          <w:szCs w:val="20"/>
        </w:rPr>
        <w:t>zbekistondagi</w:t>
      </w:r>
      <w:r w:rsidR="00784C30" w:rsidRPr="00883EFE">
        <w:rPr>
          <w:rFonts w:ascii="Verdana" w:hAnsi="Verdana"/>
          <w:sz w:val="20"/>
          <w:szCs w:val="20"/>
          <w:lang w:val="ru-RU"/>
        </w:rPr>
        <w:t xml:space="preserve"> </w:t>
      </w:r>
      <w:r w:rsidR="00784C30" w:rsidRPr="00883EFE">
        <w:rPr>
          <w:rFonts w:ascii="Verdana" w:hAnsi="Verdana"/>
          <w:sz w:val="20"/>
          <w:szCs w:val="20"/>
        </w:rPr>
        <w:t>bolalar</w:t>
      </w:r>
      <w:r w:rsidR="00784C30" w:rsidRPr="00883EFE">
        <w:rPr>
          <w:rFonts w:ascii="Verdana" w:hAnsi="Verdana"/>
          <w:sz w:val="20"/>
          <w:szCs w:val="20"/>
          <w:lang w:val="ru-RU"/>
        </w:rPr>
        <w:t xml:space="preserve"> </w:t>
      </w:r>
      <w:r w:rsidR="00784C30" w:rsidRPr="00883EFE">
        <w:rPr>
          <w:rFonts w:ascii="Verdana" w:hAnsi="Verdana"/>
          <w:sz w:val="20"/>
          <w:szCs w:val="20"/>
        </w:rPr>
        <w:t>va</w:t>
      </w:r>
      <w:r w:rsidR="00784C30" w:rsidRPr="00883EFE">
        <w:rPr>
          <w:rFonts w:ascii="Verdana" w:hAnsi="Verdana"/>
          <w:sz w:val="20"/>
          <w:szCs w:val="20"/>
          <w:lang w:val="ru-RU"/>
        </w:rPr>
        <w:t xml:space="preserve"> </w:t>
      </w:r>
      <w:r w:rsidR="00784C30" w:rsidRPr="00883EFE">
        <w:rPr>
          <w:rFonts w:ascii="Verdana" w:hAnsi="Verdana"/>
          <w:sz w:val="20"/>
          <w:szCs w:val="20"/>
        </w:rPr>
        <w:t>o</w:t>
      </w:r>
      <w:r w:rsidR="00784C30" w:rsidRPr="00883EFE">
        <w:rPr>
          <w:rFonts w:ascii="Verdana" w:hAnsi="Verdana"/>
          <w:sz w:val="20"/>
          <w:szCs w:val="20"/>
          <w:lang w:val="ru-RU"/>
        </w:rPr>
        <w:t>‘</w:t>
      </w:r>
      <w:r w:rsidR="00784C30" w:rsidRPr="00883EFE">
        <w:rPr>
          <w:rFonts w:ascii="Verdana" w:hAnsi="Verdana"/>
          <w:sz w:val="20"/>
          <w:szCs w:val="20"/>
        </w:rPr>
        <w:t>smirlar</w:t>
      </w:r>
      <w:r w:rsidR="00784C30" w:rsidRPr="00883EFE">
        <w:rPr>
          <w:rFonts w:ascii="Verdana" w:hAnsi="Verdana"/>
          <w:sz w:val="20"/>
          <w:szCs w:val="20"/>
          <w:lang w:val="ru-RU"/>
        </w:rPr>
        <w:t xml:space="preserve"> </w:t>
      </w:r>
      <w:r w:rsidR="00784C30" w:rsidRPr="00883EFE">
        <w:rPr>
          <w:rFonts w:ascii="Verdana" w:hAnsi="Verdana"/>
          <w:sz w:val="20"/>
          <w:szCs w:val="20"/>
        </w:rPr>
        <w:t>vaziyatining</w:t>
      </w:r>
      <w:r w:rsidR="00784C30" w:rsidRPr="00883EFE">
        <w:rPr>
          <w:rFonts w:ascii="Verdana" w:hAnsi="Verdana"/>
          <w:sz w:val="20"/>
          <w:szCs w:val="20"/>
          <w:lang w:val="ru-RU"/>
        </w:rPr>
        <w:t xml:space="preserve"> </w:t>
      </w:r>
      <w:r w:rsidR="00784C30" w:rsidRPr="00883EFE">
        <w:rPr>
          <w:rFonts w:ascii="Verdana" w:hAnsi="Verdana"/>
          <w:sz w:val="20"/>
          <w:szCs w:val="20"/>
        </w:rPr>
        <w:t>tahlili</w:t>
      </w:r>
      <w:r w:rsidR="00784C30" w:rsidRPr="00883EFE">
        <w:rPr>
          <w:rFonts w:ascii="Verdana" w:hAnsi="Verdana"/>
          <w:sz w:val="20"/>
          <w:szCs w:val="20"/>
          <w:lang w:val="ru-RU"/>
        </w:rPr>
        <w:t xml:space="preserve"> </w:t>
      </w:r>
      <w:r w:rsidR="00784C30" w:rsidRPr="00883EFE">
        <w:rPr>
          <w:rFonts w:ascii="Verdana" w:hAnsi="Verdana"/>
          <w:sz w:val="20"/>
          <w:szCs w:val="20"/>
        </w:rPr>
        <w:t>natijalarini</w:t>
      </w:r>
      <w:r w:rsidR="00784C30" w:rsidRPr="00883EFE">
        <w:rPr>
          <w:rFonts w:ascii="Verdana" w:hAnsi="Verdana"/>
          <w:sz w:val="20"/>
          <w:szCs w:val="20"/>
          <w:lang w:val="ru-RU"/>
        </w:rPr>
        <w:t xml:space="preserve"> </w:t>
      </w:r>
      <w:r w:rsidR="00784C30" w:rsidRPr="00883EFE">
        <w:rPr>
          <w:rFonts w:ascii="Verdana" w:hAnsi="Verdana"/>
          <w:sz w:val="20"/>
          <w:szCs w:val="20"/>
        </w:rPr>
        <w:t>taqdim</w:t>
      </w:r>
      <w:r w:rsidR="00784C30" w:rsidRPr="00883EFE">
        <w:rPr>
          <w:rFonts w:ascii="Verdana" w:hAnsi="Verdana"/>
          <w:sz w:val="20"/>
          <w:szCs w:val="20"/>
          <w:lang w:val="ru-RU"/>
        </w:rPr>
        <w:t xml:space="preserve"> </w:t>
      </w:r>
      <w:r w:rsidR="00784C30" w:rsidRPr="00883EFE">
        <w:rPr>
          <w:rFonts w:ascii="Verdana" w:hAnsi="Verdana"/>
          <w:sz w:val="20"/>
          <w:szCs w:val="20"/>
        </w:rPr>
        <w:t>etdi</w:t>
      </w:r>
      <w:r w:rsidR="00AF0FFF" w:rsidRPr="00883EFE">
        <w:rPr>
          <w:rFonts w:ascii="Verdana" w:hAnsi="Verdana"/>
          <w:sz w:val="20"/>
          <w:szCs w:val="20"/>
        </w:rPr>
        <w:t>lar</w:t>
      </w:r>
      <w:r w:rsidR="00784C30" w:rsidRPr="00883EFE">
        <w:rPr>
          <w:rFonts w:ascii="Verdana" w:hAnsi="Verdana"/>
          <w:sz w:val="20"/>
          <w:szCs w:val="20"/>
          <w:lang w:val="ru-RU"/>
        </w:rPr>
        <w:t>. Hisobot ijtimoiy xizmatlarni kengaytirish va ulardan foydalanish ta'minla</w:t>
      </w:r>
      <w:r w:rsidR="003C2AF4">
        <w:rPr>
          <w:rFonts w:ascii="Verdana" w:hAnsi="Verdana"/>
          <w:sz w:val="20"/>
          <w:szCs w:val="20"/>
        </w:rPr>
        <w:t>nganini</w:t>
      </w:r>
      <w:r w:rsidR="00784C30" w:rsidRPr="00883EFE">
        <w:rPr>
          <w:rFonts w:ascii="Verdana" w:hAnsi="Verdana"/>
          <w:sz w:val="20"/>
          <w:szCs w:val="20"/>
          <w:lang w:val="ru-RU"/>
        </w:rPr>
        <w:t>, xususan, ta'lim va sog'liqni saqlash sohalarida deyarli universal qamr</w:t>
      </w:r>
      <w:r w:rsidR="00AF0FFF" w:rsidRPr="00883EFE">
        <w:rPr>
          <w:rFonts w:ascii="Verdana" w:hAnsi="Verdana"/>
          <w:sz w:val="20"/>
          <w:szCs w:val="20"/>
        </w:rPr>
        <w:t>ovni</w:t>
      </w:r>
      <w:r w:rsidR="00784C30" w:rsidRPr="00883EFE">
        <w:rPr>
          <w:rFonts w:ascii="Verdana" w:hAnsi="Verdana"/>
          <w:sz w:val="20"/>
          <w:szCs w:val="20"/>
          <w:lang w:val="ru-RU"/>
        </w:rPr>
        <w:t>, bolalar manfaatlari</w:t>
      </w:r>
      <w:r w:rsidR="00AF0FFF" w:rsidRPr="00883EFE">
        <w:rPr>
          <w:rFonts w:ascii="Verdana" w:hAnsi="Verdana"/>
          <w:sz w:val="20"/>
          <w:szCs w:val="20"/>
          <w:lang w:val="ru-RU"/>
        </w:rPr>
        <w:t xml:space="preserve"> </w:t>
      </w:r>
      <w:r w:rsidR="00AF0FFF" w:rsidRPr="00883EFE">
        <w:rPr>
          <w:rFonts w:ascii="Verdana" w:hAnsi="Verdana"/>
          <w:sz w:val="20"/>
          <w:szCs w:val="20"/>
        </w:rPr>
        <w:t>yo</w:t>
      </w:r>
      <w:r w:rsidR="00AF0FFF" w:rsidRPr="00883EFE">
        <w:rPr>
          <w:rFonts w:ascii="Verdana" w:hAnsi="Verdana"/>
          <w:sz w:val="20"/>
          <w:szCs w:val="20"/>
          <w:lang w:val="ru-RU"/>
        </w:rPr>
        <w:t>’</w:t>
      </w:r>
      <w:r w:rsidR="00AF0FFF" w:rsidRPr="00883EFE">
        <w:rPr>
          <w:rFonts w:ascii="Verdana" w:hAnsi="Verdana"/>
          <w:sz w:val="20"/>
          <w:szCs w:val="20"/>
        </w:rPr>
        <w:t>lidagi</w:t>
      </w:r>
      <w:r w:rsidR="00AF0FFF" w:rsidRPr="00883EFE">
        <w:rPr>
          <w:rFonts w:ascii="Verdana" w:hAnsi="Verdana"/>
          <w:sz w:val="20"/>
          <w:szCs w:val="20"/>
          <w:lang w:val="ru-RU"/>
        </w:rPr>
        <w:t xml:space="preserve"> </w:t>
      </w:r>
      <w:r w:rsidR="00784C30" w:rsidRPr="00883EFE">
        <w:rPr>
          <w:rFonts w:ascii="Verdana" w:hAnsi="Verdana"/>
          <w:sz w:val="20"/>
          <w:szCs w:val="20"/>
          <w:lang w:val="ru-RU"/>
        </w:rPr>
        <w:t>siyosat va qonunlar</w:t>
      </w:r>
      <w:r w:rsidR="00AF0FFF" w:rsidRPr="00883EFE">
        <w:rPr>
          <w:rFonts w:ascii="Verdana" w:hAnsi="Verdana"/>
          <w:sz w:val="20"/>
          <w:szCs w:val="20"/>
        </w:rPr>
        <w:t>ni</w:t>
      </w:r>
      <w:r w:rsidR="00784C30" w:rsidRPr="00883EFE">
        <w:rPr>
          <w:rFonts w:ascii="Verdana" w:hAnsi="Verdana"/>
          <w:sz w:val="20"/>
          <w:szCs w:val="20"/>
          <w:lang w:val="ru-RU"/>
        </w:rPr>
        <w:t xml:space="preserve"> </w:t>
      </w:r>
      <w:r w:rsidR="00AF0FFF" w:rsidRPr="00883EFE">
        <w:rPr>
          <w:rFonts w:ascii="Verdana" w:hAnsi="Verdana"/>
          <w:sz w:val="20"/>
          <w:szCs w:val="20"/>
        </w:rPr>
        <w:t>takomillashtirish</w:t>
      </w:r>
      <w:r w:rsidR="00AF0FFF" w:rsidRPr="00883EFE">
        <w:rPr>
          <w:rFonts w:ascii="Verdana" w:hAnsi="Verdana"/>
          <w:sz w:val="20"/>
          <w:szCs w:val="20"/>
          <w:lang w:val="ru-RU"/>
        </w:rPr>
        <w:t xml:space="preserve"> </w:t>
      </w:r>
      <w:r w:rsidR="00784C30" w:rsidRPr="00883EFE">
        <w:rPr>
          <w:rFonts w:ascii="Verdana" w:hAnsi="Verdana"/>
          <w:sz w:val="20"/>
          <w:szCs w:val="20"/>
          <w:lang w:val="ru-RU"/>
        </w:rPr>
        <w:t xml:space="preserve">bo'yicha </w:t>
      </w:r>
      <w:r w:rsidR="00AF0FFF" w:rsidRPr="00883EFE">
        <w:rPr>
          <w:rFonts w:ascii="Verdana" w:hAnsi="Verdana"/>
          <w:sz w:val="20"/>
          <w:szCs w:val="20"/>
        </w:rPr>
        <w:t>katta</w:t>
      </w:r>
      <w:r w:rsidR="00AF0FFF" w:rsidRPr="00883EFE">
        <w:rPr>
          <w:rFonts w:ascii="Verdana" w:hAnsi="Verdana"/>
          <w:sz w:val="20"/>
          <w:szCs w:val="20"/>
          <w:lang w:val="ru-RU"/>
        </w:rPr>
        <w:t xml:space="preserve"> </w:t>
      </w:r>
      <w:r w:rsidR="00784C30" w:rsidRPr="00883EFE">
        <w:rPr>
          <w:rFonts w:ascii="Verdana" w:hAnsi="Verdana"/>
          <w:sz w:val="20"/>
          <w:szCs w:val="20"/>
          <w:lang w:val="ru-RU"/>
        </w:rPr>
        <w:t>yutuqlar</w:t>
      </w:r>
      <w:r w:rsidR="00AF0FFF" w:rsidRPr="00883EFE">
        <w:rPr>
          <w:rFonts w:ascii="Verdana" w:hAnsi="Verdana"/>
          <w:sz w:val="20"/>
          <w:szCs w:val="20"/>
        </w:rPr>
        <w:t>ga</w:t>
      </w:r>
      <w:r w:rsidR="00AF0FFF" w:rsidRPr="00883EFE">
        <w:rPr>
          <w:rFonts w:ascii="Verdana" w:hAnsi="Verdana"/>
          <w:sz w:val="20"/>
          <w:szCs w:val="20"/>
          <w:lang w:val="ru-RU"/>
        </w:rPr>
        <w:t xml:space="preserve"> </w:t>
      </w:r>
      <w:r w:rsidR="00AF0FFF" w:rsidRPr="00883EFE">
        <w:rPr>
          <w:rFonts w:ascii="Verdana" w:hAnsi="Verdana"/>
          <w:sz w:val="20"/>
          <w:szCs w:val="20"/>
        </w:rPr>
        <w:t>erishilganini</w:t>
      </w:r>
      <w:r w:rsidR="00AF0FFF" w:rsidRPr="00883EFE">
        <w:rPr>
          <w:rFonts w:ascii="Verdana" w:hAnsi="Verdana"/>
          <w:sz w:val="20"/>
          <w:szCs w:val="20"/>
          <w:lang w:val="ru-RU"/>
        </w:rPr>
        <w:t xml:space="preserve"> </w:t>
      </w:r>
      <w:r w:rsidR="00784C30" w:rsidRPr="00883EFE">
        <w:rPr>
          <w:rFonts w:ascii="Verdana" w:hAnsi="Verdana"/>
          <w:sz w:val="20"/>
          <w:szCs w:val="20"/>
          <w:lang w:val="ru-RU"/>
        </w:rPr>
        <w:t xml:space="preserve">ko'rsatadi. </w:t>
      </w:r>
      <w:r w:rsidR="00784C30" w:rsidRPr="00883EFE">
        <w:rPr>
          <w:rFonts w:ascii="Verdana" w:hAnsi="Verdana"/>
          <w:sz w:val="20"/>
          <w:szCs w:val="20"/>
        </w:rPr>
        <w:t>Shu</w:t>
      </w:r>
      <w:r w:rsidR="00784C30" w:rsidRPr="003C2AF4">
        <w:rPr>
          <w:rFonts w:ascii="Verdana" w:hAnsi="Verdana"/>
          <w:sz w:val="20"/>
          <w:szCs w:val="20"/>
          <w:lang w:val="ru-RU"/>
        </w:rPr>
        <w:t xml:space="preserve"> </w:t>
      </w:r>
      <w:r w:rsidR="00784C30" w:rsidRPr="00883EFE">
        <w:rPr>
          <w:rFonts w:ascii="Verdana" w:hAnsi="Verdana"/>
          <w:sz w:val="20"/>
          <w:szCs w:val="20"/>
        </w:rPr>
        <w:t>bilan</w:t>
      </w:r>
      <w:r w:rsidR="00784C30" w:rsidRPr="003C2AF4">
        <w:rPr>
          <w:rFonts w:ascii="Verdana" w:hAnsi="Verdana"/>
          <w:sz w:val="20"/>
          <w:szCs w:val="20"/>
          <w:lang w:val="ru-RU"/>
        </w:rPr>
        <w:t xml:space="preserve"> </w:t>
      </w:r>
      <w:r w:rsidR="00784C30" w:rsidRPr="00883EFE">
        <w:rPr>
          <w:rFonts w:ascii="Verdana" w:hAnsi="Verdana"/>
          <w:sz w:val="20"/>
          <w:szCs w:val="20"/>
        </w:rPr>
        <w:t>birga</w:t>
      </w:r>
      <w:r w:rsidR="00784C30" w:rsidRPr="003C2AF4">
        <w:rPr>
          <w:rFonts w:ascii="Verdana" w:hAnsi="Verdana"/>
          <w:sz w:val="20"/>
          <w:szCs w:val="20"/>
          <w:lang w:val="ru-RU"/>
        </w:rPr>
        <w:t xml:space="preserve">, </w:t>
      </w:r>
      <w:r w:rsidR="00784C30" w:rsidRPr="00883EFE">
        <w:rPr>
          <w:rFonts w:ascii="Verdana" w:hAnsi="Verdana"/>
          <w:sz w:val="20"/>
          <w:szCs w:val="20"/>
        </w:rPr>
        <w:t>hisobotda</w:t>
      </w:r>
      <w:r w:rsidR="00784C30" w:rsidRPr="003C2AF4">
        <w:rPr>
          <w:rFonts w:ascii="Verdana" w:hAnsi="Verdana"/>
          <w:sz w:val="20"/>
          <w:szCs w:val="20"/>
          <w:lang w:val="ru-RU"/>
        </w:rPr>
        <w:t xml:space="preserve"> </w:t>
      </w:r>
      <w:r w:rsidR="00784C30" w:rsidRPr="00883EFE">
        <w:rPr>
          <w:rFonts w:ascii="Verdana" w:hAnsi="Verdana"/>
          <w:sz w:val="20"/>
          <w:szCs w:val="20"/>
        </w:rPr>
        <w:t>bolalar</w:t>
      </w:r>
      <w:r w:rsidR="00784C30" w:rsidRPr="003C2AF4">
        <w:rPr>
          <w:rFonts w:ascii="Verdana" w:hAnsi="Verdana"/>
          <w:sz w:val="20"/>
          <w:szCs w:val="20"/>
          <w:lang w:val="ru-RU"/>
        </w:rPr>
        <w:t xml:space="preserve"> </w:t>
      </w:r>
      <w:r w:rsidR="00784C30" w:rsidRPr="00883EFE">
        <w:rPr>
          <w:rFonts w:ascii="Verdana" w:hAnsi="Verdana"/>
          <w:sz w:val="20"/>
          <w:szCs w:val="20"/>
        </w:rPr>
        <w:t>va</w:t>
      </w:r>
      <w:r w:rsidR="00784C30" w:rsidRPr="003C2AF4">
        <w:rPr>
          <w:rFonts w:ascii="Verdana" w:hAnsi="Verdana"/>
          <w:sz w:val="20"/>
          <w:szCs w:val="20"/>
          <w:lang w:val="ru-RU"/>
        </w:rPr>
        <w:t xml:space="preserve"> </w:t>
      </w:r>
      <w:r w:rsidR="003C2AF4">
        <w:rPr>
          <w:rFonts w:ascii="Verdana" w:hAnsi="Verdana"/>
          <w:sz w:val="20"/>
          <w:szCs w:val="20"/>
        </w:rPr>
        <w:t>o</w:t>
      </w:r>
      <w:r w:rsidR="003C2AF4" w:rsidRPr="003C2AF4">
        <w:rPr>
          <w:rFonts w:ascii="Verdana" w:hAnsi="Verdana"/>
          <w:sz w:val="20"/>
          <w:szCs w:val="20"/>
          <w:lang w:val="ru-RU"/>
        </w:rPr>
        <w:t>’</w:t>
      </w:r>
      <w:r w:rsidR="003C2AF4">
        <w:rPr>
          <w:rFonts w:ascii="Verdana" w:hAnsi="Verdana"/>
          <w:sz w:val="20"/>
          <w:szCs w:val="20"/>
        </w:rPr>
        <w:t>smirlar</w:t>
      </w:r>
      <w:r w:rsidR="00784C30" w:rsidRPr="003C2AF4">
        <w:rPr>
          <w:rFonts w:ascii="Verdana" w:hAnsi="Verdana"/>
          <w:sz w:val="20"/>
          <w:szCs w:val="20"/>
          <w:lang w:val="ru-RU"/>
        </w:rPr>
        <w:t xml:space="preserve"> </w:t>
      </w:r>
      <w:r w:rsidR="00784C30" w:rsidRPr="00883EFE">
        <w:rPr>
          <w:rFonts w:ascii="Verdana" w:hAnsi="Verdana"/>
          <w:sz w:val="20"/>
          <w:szCs w:val="20"/>
        </w:rPr>
        <w:t>farovonligini</w:t>
      </w:r>
      <w:r w:rsidR="00784C30" w:rsidRPr="003C2AF4">
        <w:rPr>
          <w:rFonts w:ascii="Verdana" w:hAnsi="Verdana"/>
          <w:sz w:val="20"/>
          <w:szCs w:val="20"/>
          <w:lang w:val="ru-RU"/>
        </w:rPr>
        <w:t xml:space="preserve"> </w:t>
      </w:r>
      <w:r w:rsidR="00AF0FFF" w:rsidRPr="00883EFE">
        <w:rPr>
          <w:rFonts w:ascii="Verdana" w:hAnsi="Verdana"/>
          <w:sz w:val="20"/>
          <w:szCs w:val="20"/>
        </w:rPr>
        <w:t>yanada</w:t>
      </w:r>
      <w:r w:rsidR="00AF0FFF" w:rsidRPr="003C2AF4">
        <w:rPr>
          <w:rFonts w:ascii="Verdana" w:hAnsi="Verdana"/>
          <w:sz w:val="20"/>
          <w:szCs w:val="20"/>
          <w:lang w:val="ru-RU"/>
        </w:rPr>
        <w:t xml:space="preserve"> </w:t>
      </w:r>
      <w:r w:rsidR="00AF0FFF" w:rsidRPr="00883EFE">
        <w:rPr>
          <w:rFonts w:ascii="Verdana" w:hAnsi="Verdana"/>
          <w:sz w:val="20"/>
          <w:szCs w:val="20"/>
        </w:rPr>
        <w:t>oshirish</w:t>
      </w:r>
      <w:r w:rsidR="00AF0FFF" w:rsidRPr="003C2AF4">
        <w:rPr>
          <w:rFonts w:ascii="Verdana" w:hAnsi="Verdana"/>
          <w:sz w:val="20"/>
          <w:szCs w:val="20"/>
          <w:lang w:val="ru-RU"/>
        </w:rPr>
        <w:t xml:space="preserve"> </w:t>
      </w:r>
      <w:r w:rsidR="00AF0FFF" w:rsidRPr="00883EFE">
        <w:rPr>
          <w:rFonts w:ascii="Verdana" w:hAnsi="Verdana"/>
          <w:sz w:val="20"/>
          <w:szCs w:val="20"/>
        </w:rPr>
        <w:t>uchun</w:t>
      </w:r>
      <w:r w:rsidR="00AF0FFF" w:rsidRPr="003C2AF4">
        <w:rPr>
          <w:rFonts w:ascii="Verdana" w:hAnsi="Verdana"/>
          <w:sz w:val="20"/>
          <w:szCs w:val="20"/>
          <w:lang w:val="ru-RU"/>
        </w:rPr>
        <w:t xml:space="preserve"> </w:t>
      </w:r>
      <w:r w:rsidR="00AF0FFF" w:rsidRPr="00883EFE">
        <w:rPr>
          <w:rFonts w:ascii="Verdana" w:hAnsi="Verdana"/>
          <w:sz w:val="20"/>
          <w:szCs w:val="20"/>
        </w:rPr>
        <w:t>zarur</w:t>
      </w:r>
      <w:r w:rsidR="00AF0FFF" w:rsidRPr="003C2AF4">
        <w:rPr>
          <w:rFonts w:ascii="Verdana" w:hAnsi="Verdana"/>
          <w:sz w:val="20"/>
          <w:szCs w:val="20"/>
          <w:lang w:val="ru-RU"/>
        </w:rPr>
        <w:t xml:space="preserve"> </w:t>
      </w:r>
      <w:r w:rsidR="00AF0FFF" w:rsidRPr="00883EFE">
        <w:rPr>
          <w:rFonts w:ascii="Verdana" w:hAnsi="Verdana"/>
          <w:sz w:val="20"/>
          <w:szCs w:val="20"/>
        </w:rPr>
        <w:t>bo</w:t>
      </w:r>
      <w:r w:rsidR="00AF0FFF" w:rsidRPr="003C2AF4">
        <w:rPr>
          <w:rFonts w:ascii="Verdana" w:hAnsi="Verdana"/>
          <w:sz w:val="20"/>
          <w:szCs w:val="20"/>
          <w:lang w:val="ru-RU"/>
        </w:rPr>
        <w:t>’</w:t>
      </w:r>
      <w:r w:rsidR="00AF0FFF" w:rsidRPr="00883EFE">
        <w:rPr>
          <w:rFonts w:ascii="Verdana" w:hAnsi="Verdana"/>
          <w:sz w:val="20"/>
          <w:szCs w:val="20"/>
        </w:rPr>
        <w:t>lgan</w:t>
      </w:r>
      <w:r w:rsidR="00AF0FFF" w:rsidRPr="003C2AF4">
        <w:rPr>
          <w:rFonts w:ascii="Verdana" w:hAnsi="Verdana"/>
          <w:sz w:val="20"/>
          <w:szCs w:val="20"/>
          <w:lang w:val="ru-RU"/>
        </w:rPr>
        <w:t xml:space="preserve"> </w:t>
      </w:r>
      <w:r w:rsidR="00784C30" w:rsidRPr="00883EFE">
        <w:rPr>
          <w:rFonts w:ascii="Verdana" w:hAnsi="Verdana"/>
          <w:sz w:val="20"/>
          <w:szCs w:val="20"/>
        </w:rPr>
        <w:t>asosiy</w:t>
      </w:r>
      <w:r w:rsidR="00784C30" w:rsidRPr="003C2AF4">
        <w:rPr>
          <w:rFonts w:ascii="Verdana" w:hAnsi="Verdana"/>
          <w:sz w:val="20"/>
          <w:szCs w:val="20"/>
          <w:lang w:val="ru-RU"/>
        </w:rPr>
        <w:t xml:space="preserve"> </w:t>
      </w:r>
      <w:r w:rsidR="00784C30" w:rsidRPr="00883EFE">
        <w:rPr>
          <w:rFonts w:ascii="Verdana" w:hAnsi="Verdana"/>
          <w:sz w:val="20"/>
          <w:szCs w:val="20"/>
        </w:rPr>
        <w:t>yo</w:t>
      </w:r>
      <w:r w:rsidR="00784C30" w:rsidRPr="003C2AF4">
        <w:rPr>
          <w:rFonts w:ascii="Verdana" w:hAnsi="Verdana"/>
          <w:sz w:val="20"/>
          <w:szCs w:val="20"/>
          <w:lang w:val="ru-RU"/>
        </w:rPr>
        <w:t>‘</w:t>
      </w:r>
      <w:r w:rsidR="00784C30" w:rsidRPr="00883EFE">
        <w:rPr>
          <w:rFonts w:ascii="Verdana" w:hAnsi="Verdana"/>
          <w:sz w:val="20"/>
          <w:szCs w:val="20"/>
        </w:rPr>
        <w:t>nalishlar</w:t>
      </w:r>
      <w:r w:rsidR="00AF0FFF" w:rsidRPr="003C2AF4">
        <w:rPr>
          <w:rFonts w:ascii="Verdana" w:hAnsi="Verdana"/>
          <w:sz w:val="20"/>
          <w:szCs w:val="20"/>
          <w:lang w:val="ru-RU"/>
        </w:rPr>
        <w:t xml:space="preserve"> </w:t>
      </w:r>
      <w:r w:rsidR="00AF0FFF" w:rsidRPr="00883EFE">
        <w:rPr>
          <w:rFonts w:ascii="Verdana" w:hAnsi="Verdana"/>
          <w:sz w:val="20"/>
          <w:szCs w:val="20"/>
        </w:rPr>
        <w:t>ham</w:t>
      </w:r>
      <w:r w:rsidR="00784C30" w:rsidRPr="003C2AF4">
        <w:rPr>
          <w:rFonts w:ascii="Verdana" w:hAnsi="Verdana"/>
          <w:sz w:val="20"/>
          <w:szCs w:val="20"/>
          <w:lang w:val="ru-RU"/>
        </w:rPr>
        <w:t xml:space="preserve"> </w:t>
      </w:r>
      <w:r w:rsidR="00784C30" w:rsidRPr="00883EFE">
        <w:rPr>
          <w:rFonts w:ascii="Verdana" w:hAnsi="Verdana"/>
          <w:sz w:val="20"/>
          <w:szCs w:val="20"/>
        </w:rPr>
        <w:t>ko</w:t>
      </w:r>
      <w:r w:rsidR="00784C30" w:rsidRPr="003C2AF4">
        <w:rPr>
          <w:rFonts w:ascii="Verdana" w:hAnsi="Verdana"/>
          <w:sz w:val="20"/>
          <w:szCs w:val="20"/>
          <w:lang w:val="ru-RU"/>
        </w:rPr>
        <w:t>‘</w:t>
      </w:r>
      <w:r w:rsidR="00784C30" w:rsidRPr="00883EFE">
        <w:rPr>
          <w:rFonts w:ascii="Verdana" w:hAnsi="Verdana"/>
          <w:sz w:val="20"/>
          <w:szCs w:val="20"/>
        </w:rPr>
        <w:t>rsatilgan</w:t>
      </w:r>
      <w:r w:rsidR="00784C30" w:rsidRPr="003C2AF4">
        <w:rPr>
          <w:rFonts w:ascii="Verdana" w:hAnsi="Verdana"/>
          <w:sz w:val="20"/>
          <w:szCs w:val="20"/>
          <w:lang w:val="ru-RU"/>
        </w:rPr>
        <w:t>.</w:t>
      </w:r>
    </w:p>
    <w:p w14:paraId="74ABD718" w14:textId="09C31CA4" w:rsidR="009B2986" w:rsidRPr="00883EFE" w:rsidRDefault="009B2986" w:rsidP="009B2986">
      <w:pPr>
        <w:jc w:val="both"/>
        <w:rPr>
          <w:rFonts w:ascii="Verdana" w:hAnsi="Verdana"/>
          <w:sz w:val="20"/>
          <w:szCs w:val="20"/>
        </w:rPr>
      </w:pPr>
      <w:r w:rsidRPr="00883EFE">
        <w:rPr>
          <w:rFonts w:ascii="Verdana" w:hAnsi="Verdana"/>
          <w:sz w:val="20"/>
          <w:szCs w:val="20"/>
        </w:rPr>
        <w:t xml:space="preserve">"Ushbu tahlilda bolalar va o‘smirlarning holati inson huquqlarining asosiy tamoyillari, jumladan, tenglik, diskriminatsiyadan </w:t>
      </w:r>
      <w:r w:rsidR="000073B6" w:rsidRPr="00883EFE">
        <w:rPr>
          <w:rFonts w:ascii="Verdana" w:hAnsi="Verdana"/>
          <w:sz w:val="20"/>
          <w:szCs w:val="20"/>
        </w:rPr>
        <w:t>h</w:t>
      </w:r>
      <w:r w:rsidRPr="00883EFE">
        <w:rPr>
          <w:rFonts w:ascii="Verdana" w:hAnsi="Verdana"/>
          <w:sz w:val="20"/>
          <w:szCs w:val="20"/>
        </w:rPr>
        <w:t>oli bo‘lish va adolat nuqtai nazaridan tadqiq etilib, bunda barcha bolalar uchun adolatli imkoniyatlar va natijalarga alohida e’tibor qaratilgan</w:t>
      </w:r>
      <w:r w:rsidR="000073B6" w:rsidRPr="00883EFE">
        <w:rPr>
          <w:rFonts w:ascii="Verdana" w:hAnsi="Verdana"/>
          <w:sz w:val="20"/>
          <w:szCs w:val="20"/>
        </w:rPr>
        <w:t>,”-dedi Oliy Majlisning Bola huquqlari bo‘yicha vakili Surayyo Raxmonova. “</w:t>
      </w:r>
      <w:r w:rsidRPr="00883EFE">
        <w:rPr>
          <w:rFonts w:ascii="Verdana" w:hAnsi="Verdana"/>
          <w:sz w:val="20"/>
          <w:szCs w:val="20"/>
        </w:rPr>
        <w:t>Shubhasiz, ushbu tahlil O‘zbekistonda bolalar va o‘smirlarning farovonligini yaxshilashga qaratilgan siyosatning yangi vazifalari va asosiy dasturlarini ishlab chiqish jarayonida muhim manba bo‘lib xizmat qilishi mumkin".</w:t>
      </w:r>
    </w:p>
    <w:p w14:paraId="7F67B50B" w14:textId="77777777" w:rsidR="009B2986" w:rsidRPr="00883EFE" w:rsidRDefault="009B2986" w:rsidP="009B2986">
      <w:pPr>
        <w:jc w:val="both"/>
        <w:rPr>
          <w:rFonts w:ascii="Verdana" w:hAnsi="Verdana"/>
          <w:sz w:val="20"/>
          <w:szCs w:val="20"/>
        </w:rPr>
      </w:pPr>
    </w:p>
    <w:p w14:paraId="1164A47D" w14:textId="0EDF5DE2" w:rsidR="000F021E" w:rsidRPr="003C2AF4" w:rsidRDefault="000F021E" w:rsidP="00910E1B">
      <w:pPr>
        <w:contextualSpacing/>
        <w:jc w:val="both"/>
        <w:rPr>
          <w:rFonts w:ascii="Verdana" w:hAnsi="Verdana"/>
          <w:sz w:val="20"/>
          <w:szCs w:val="20"/>
        </w:rPr>
      </w:pPr>
      <w:r w:rsidRPr="00883EFE">
        <w:rPr>
          <w:rFonts w:ascii="Verdana" w:hAnsi="Verdana"/>
          <w:sz w:val="20"/>
          <w:szCs w:val="20"/>
        </w:rPr>
        <w:t>O‘zbekiston butun aholini umumiy tibbiy xizmatlar</w:t>
      </w:r>
      <w:r w:rsidR="005F38A3" w:rsidRPr="00883EFE">
        <w:rPr>
          <w:rFonts w:ascii="Verdana" w:hAnsi="Verdana"/>
          <w:sz w:val="20"/>
          <w:szCs w:val="20"/>
        </w:rPr>
        <w:t xml:space="preserve"> </w:t>
      </w:r>
      <w:r w:rsidR="003C2AF4">
        <w:rPr>
          <w:rFonts w:ascii="Verdana" w:hAnsi="Verdana"/>
          <w:sz w:val="20"/>
          <w:szCs w:val="20"/>
        </w:rPr>
        <w:t xml:space="preserve">bilan </w:t>
      </w:r>
      <w:r w:rsidR="005F38A3" w:rsidRPr="00883EFE">
        <w:rPr>
          <w:rFonts w:ascii="Verdana" w:hAnsi="Verdana"/>
          <w:sz w:val="20"/>
          <w:szCs w:val="20"/>
        </w:rPr>
        <w:t>qamr</w:t>
      </w:r>
      <w:r w:rsidR="003C2AF4">
        <w:rPr>
          <w:rFonts w:ascii="Verdana" w:hAnsi="Verdana"/>
          <w:sz w:val="20"/>
          <w:szCs w:val="20"/>
        </w:rPr>
        <w:t xml:space="preserve">ab olish </w:t>
      </w:r>
      <w:r w:rsidR="005F38A3" w:rsidRPr="00883EFE">
        <w:rPr>
          <w:rFonts w:ascii="Verdana" w:hAnsi="Verdana"/>
          <w:sz w:val="20"/>
          <w:szCs w:val="20"/>
        </w:rPr>
        <w:t xml:space="preserve">jihatidan </w:t>
      </w:r>
      <w:r w:rsidRPr="00883EFE">
        <w:rPr>
          <w:rFonts w:ascii="Verdana" w:hAnsi="Verdana"/>
          <w:sz w:val="20"/>
          <w:szCs w:val="20"/>
        </w:rPr>
        <w:t>sezilarli yutuqlarga erishdi</w:t>
      </w:r>
      <w:r w:rsidR="005F38A3" w:rsidRPr="00883EFE">
        <w:rPr>
          <w:rFonts w:ascii="Verdana" w:hAnsi="Verdana"/>
          <w:sz w:val="20"/>
          <w:szCs w:val="20"/>
        </w:rPr>
        <w:t>. B</w:t>
      </w:r>
      <w:r w:rsidRPr="003C2AF4">
        <w:rPr>
          <w:rFonts w:ascii="Verdana" w:hAnsi="Verdana"/>
          <w:sz w:val="20"/>
          <w:szCs w:val="20"/>
        </w:rPr>
        <w:t xml:space="preserve">uni birlamchi tibbiy-sanitariya yordamidan foydalanish </w:t>
      </w:r>
      <w:r w:rsidR="005F38A3" w:rsidRPr="00883EFE">
        <w:rPr>
          <w:rFonts w:ascii="Verdana" w:hAnsi="Verdana"/>
          <w:sz w:val="20"/>
          <w:szCs w:val="20"/>
        </w:rPr>
        <w:t>imkoniyatlari</w:t>
      </w:r>
      <w:r w:rsidR="003C2AF4">
        <w:rPr>
          <w:rFonts w:ascii="Verdana" w:hAnsi="Verdana"/>
          <w:sz w:val="20"/>
          <w:szCs w:val="20"/>
        </w:rPr>
        <w:t>da</w:t>
      </w:r>
      <w:r w:rsidR="005F38A3" w:rsidRPr="003C2AF4">
        <w:rPr>
          <w:rFonts w:ascii="Verdana" w:hAnsi="Verdana"/>
          <w:sz w:val="20"/>
          <w:szCs w:val="20"/>
        </w:rPr>
        <w:t xml:space="preserve"> </w:t>
      </w:r>
      <w:r w:rsidRPr="003C2AF4">
        <w:rPr>
          <w:rFonts w:ascii="Verdana" w:hAnsi="Verdana"/>
          <w:sz w:val="20"/>
          <w:szCs w:val="20"/>
        </w:rPr>
        <w:t>va sifatli xizmat ko‘rsatishning sezilarli yaxshilan</w:t>
      </w:r>
      <w:r w:rsidR="005F38A3" w:rsidRPr="00883EFE">
        <w:rPr>
          <w:rFonts w:ascii="Verdana" w:hAnsi="Verdana"/>
          <w:sz w:val="20"/>
          <w:szCs w:val="20"/>
        </w:rPr>
        <w:t>ganida</w:t>
      </w:r>
      <w:r w:rsidR="005F38A3" w:rsidRPr="003C2AF4">
        <w:rPr>
          <w:rFonts w:ascii="Verdana" w:hAnsi="Verdana"/>
          <w:sz w:val="20"/>
          <w:szCs w:val="20"/>
        </w:rPr>
        <w:t xml:space="preserve"> </w:t>
      </w:r>
      <w:r w:rsidRPr="003C2AF4">
        <w:rPr>
          <w:rFonts w:ascii="Verdana" w:hAnsi="Verdana"/>
          <w:sz w:val="20"/>
          <w:szCs w:val="20"/>
        </w:rPr>
        <w:t xml:space="preserve">ko‘rish mumkin. </w:t>
      </w:r>
      <w:r w:rsidRPr="00883EFE">
        <w:rPr>
          <w:rFonts w:ascii="Verdana" w:hAnsi="Verdana"/>
          <w:sz w:val="20"/>
          <w:szCs w:val="20"/>
          <w:lang w:val="ru-RU"/>
        </w:rPr>
        <w:t>“O‘zbekiston – 2030” strategiyasi doirasida davlat tibbiy sug‘urtasi dasturining joriy etilishi erta o‘lim sabablarini bartaraf etish va umr ko‘rish davomiyligini oshirishga qaratilgan</w:t>
      </w:r>
      <w:r w:rsidR="005F38A3" w:rsidRPr="00883EFE">
        <w:rPr>
          <w:rFonts w:ascii="Verdana" w:hAnsi="Verdana"/>
          <w:sz w:val="20"/>
          <w:szCs w:val="20"/>
        </w:rPr>
        <w:t>i</w:t>
      </w:r>
      <w:r w:rsidR="005F38A3" w:rsidRPr="00883EFE">
        <w:rPr>
          <w:rFonts w:ascii="Verdana" w:hAnsi="Verdana"/>
          <w:sz w:val="20"/>
          <w:szCs w:val="20"/>
          <w:lang w:val="ru-RU"/>
        </w:rPr>
        <w:t xml:space="preserve"> </w:t>
      </w:r>
      <w:r w:rsidR="005F38A3" w:rsidRPr="00883EFE">
        <w:rPr>
          <w:rFonts w:ascii="Verdana" w:hAnsi="Verdana"/>
          <w:sz w:val="20"/>
          <w:szCs w:val="20"/>
        </w:rPr>
        <w:t>ham</w:t>
      </w:r>
      <w:r w:rsidR="005F38A3" w:rsidRPr="00883EFE">
        <w:rPr>
          <w:rFonts w:ascii="Verdana" w:hAnsi="Verdana"/>
          <w:sz w:val="20"/>
          <w:szCs w:val="20"/>
          <w:lang w:val="ru-RU"/>
        </w:rPr>
        <w:t xml:space="preserve"> </w:t>
      </w:r>
      <w:r w:rsidR="005F38A3" w:rsidRPr="00883EFE">
        <w:rPr>
          <w:rFonts w:ascii="Verdana" w:hAnsi="Verdana"/>
          <w:sz w:val="20"/>
          <w:szCs w:val="20"/>
        </w:rPr>
        <w:t>bu</w:t>
      </w:r>
      <w:r w:rsidR="005F38A3" w:rsidRPr="00883EFE">
        <w:rPr>
          <w:rFonts w:ascii="Verdana" w:hAnsi="Verdana"/>
          <w:sz w:val="20"/>
          <w:szCs w:val="20"/>
          <w:lang w:val="ru-RU"/>
        </w:rPr>
        <w:t xml:space="preserve"> </w:t>
      </w:r>
      <w:r w:rsidR="005F38A3" w:rsidRPr="00883EFE">
        <w:rPr>
          <w:rFonts w:ascii="Verdana" w:hAnsi="Verdana"/>
          <w:sz w:val="20"/>
          <w:szCs w:val="20"/>
        </w:rPr>
        <w:t>boradagi</w:t>
      </w:r>
      <w:r w:rsidR="005F38A3" w:rsidRPr="00883EFE">
        <w:rPr>
          <w:rFonts w:ascii="Verdana" w:hAnsi="Verdana"/>
          <w:sz w:val="20"/>
          <w:szCs w:val="20"/>
          <w:lang w:val="ru-RU"/>
        </w:rPr>
        <w:t xml:space="preserve"> </w:t>
      </w:r>
      <w:r w:rsidR="005F38A3" w:rsidRPr="00883EFE">
        <w:rPr>
          <w:rFonts w:ascii="Verdana" w:hAnsi="Verdana"/>
          <w:sz w:val="20"/>
          <w:szCs w:val="20"/>
        </w:rPr>
        <w:t>sa</w:t>
      </w:r>
      <w:r w:rsidR="005F38A3" w:rsidRPr="00883EFE">
        <w:rPr>
          <w:rFonts w:ascii="Verdana" w:hAnsi="Verdana"/>
          <w:sz w:val="20"/>
          <w:szCs w:val="20"/>
          <w:lang w:val="ru-RU"/>
        </w:rPr>
        <w:t>’</w:t>
      </w:r>
      <w:r w:rsidR="005F38A3" w:rsidRPr="00883EFE">
        <w:rPr>
          <w:rFonts w:ascii="Verdana" w:hAnsi="Verdana"/>
          <w:sz w:val="20"/>
          <w:szCs w:val="20"/>
        </w:rPr>
        <w:t>y</w:t>
      </w:r>
      <w:r w:rsidR="005F38A3" w:rsidRPr="00883EFE">
        <w:rPr>
          <w:rFonts w:ascii="Verdana" w:hAnsi="Verdana"/>
          <w:sz w:val="20"/>
          <w:szCs w:val="20"/>
          <w:lang w:val="ru-RU"/>
        </w:rPr>
        <w:t>-</w:t>
      </w:r>
      <w:r w:rsidR="005F38A3" w:rsidRPr="00883EFE">
        <w:rPr>
          <w:rFonts w:ascii="Verdana" w:hAnsi="Verdana"/>
          <w:sz w:val="20"/>
          <w:szCs w:val="20"/>
        </w:rPr>
        <w:t>harakatlarga</w:t>
      </w:r>
      <w:r w:rsidR="005F38A3" w:rsidRPr="00883EFE">
        <w:rPr>
          <w:rFonts w:ascii="Verdana" w:hAnsi="Verdana"/>
          <w:sz w:val="20"/>
          <w:szCs w:val="20"/>
          <w:lang w:val="ru-RU"/>
        </w:rPr>
        <w:t xml:space="preserve"> </w:t>
      </w:r>
      <w:r w:rsidR="005F38A3" w:rsidRPr="00883EFE">
        <w:rPr>
          <w:rFonts w:ascii="Verdana" w:hAnsi="Verdana"/>
          <w:sz w:val="20"/>
          <w:szCs w:val="20"/>
        </w:rPr>
        <w:t>misol</w:t>
      </w:r>
      <w:r w:rsidR="005F38A3" w:rsidRPr="00883EFE">
        <w:rPr>
          <w:rFonts w:ascii="Verdana" w:hAnsi="Verdana"/>
          <w:sz w:val="20"/>
          <w:szCs w:val="20"/>
          <w:lang w:val="ru-RU"/>
        </w:rPr>
        <w:t xml:space="preserve"> </w:t>
      </w:r>
      <w:r w:rsidR="005F38A3" w:rsidRPr="00883EFE">
        <w:rPr>
          <w:rFonts w:ascii="Verdana" w:hAnsi="Verdana"/>
          <w:sz w:val="20"/>
          <w:szCs w:val="20"/>
        </w:rPr>
        <w:t>bo</w:t>
      </w:r>
      <w:r w:rsidR="005F38A3" w:rsidRPr="00883EFE">
        <w:rPr>
          <w:rFonts w:ascii="Verdana" w:hAnsi="Verdana"/>
          <w:sz w:val="20"/>
          <w:szCs w:val="20"/>
          <w:lang w:val="ru-RU"/>
        </w:rPr>
        <w:t>’</w:t>
      </w:r>
      <w:r w:rsidR="005F38A3" w:rsidRPr="00883EFE">
        <w:rPr>
          <w:rFonts w:ascii="Verdana" w:hAnsi="Verdana"/>
          <w:sz w:val="20"/>
          <w:szCs w:val="20"/>
        </w:rPr>
        <w:t>la</w:t>
      </w:r>
      <w:r w:rsidR="005F38A3" w:rsidRPr="00883EFE">
        <w:rPr>
          <w:rFonts w:ascii="Verdana" w:hAnsi="Verdana"/>
          <w:sz w:val="20"/>
          <w:szCs w:val="20"/>
          <w:lang w:val="ru-RU"/>
        </w:rPr>
        <w:t xml:space="preserve"> </w:t>
      </w:r>
      <w:r w:rsidR="005F38A3" w:rsidRPr="00883EFE">
        <w:rPr>
          <w:rFonts w:ascii="Verdana" w:hAnsi="Verdana"/>
          <w:sz w:val="20"/>
          <w:szCs w:val="20"/>
        </w:rPr>
        <w:t>oladi</w:t>
      </w:r>
      <w:r w:rsidR="005F38A3" w:rsidRPr="00883EFE">
        <w:rPr>
          <w:rFonts w:ascii="Verdana" w:hAnsi="Verdana"/>
          <w:sz w:val="20"/>
          <w:szCs w:val="20"/>
          <w:lang w:val="ru-RU"/>
        </w:rPr>
        <w:t xml:space="preserve">. </w:t>
      </w:r>
      <w:r w:rsidRPr="00883EFE">
        <w:rPr>
          <w:rFonts w:ascii="Verdana" w:hAnsi="Verdana"/>
          <w:sz w:val="20"/>
          <w:szCs w:val="20"/>
        </w:rPr>
        <w:t xml:space="preserve">Biroq </w:t>
      </w:r>
      <w:r w:rsidR="005F38A3" w:rsidRPr="00883EFE">
        <w:rPr>
          <w:rFonts w:ascii="Verdana" w:hAnsi="Verdana"/>
          <w:sz w:val="20"/>
          <w:szCs w:val="20"/>
        </w:rPr>
        <w:t xml:space="preserve">yechilmagan masalalar hali ham bor. Immunizatsiya qamrovi yuqori bo’lishiga qaramay, </w:t>
      </w:r>
      <w:r w:rsidRPr="00883EFE">
        <w:rPr>
          <w:rFonts w:ascii="Verdana" w:hAnsi="Verdana"/>
          <w:sz w:val="20"/>
          <w:szCs w:val="20"/>
        </w:rPr>
        <w:t>9000 ga yaqin bola emlanmagan. Bundan tashqari, stigma va profilaktika xizmatlaridan foydalanish</w:t>
      </w:r>
      <w:r w:rsidR="005F38A3" w:rsidRPr="00883EFE">
        <w:rPr>
          <w:rFonts w:ascii="Verdana" w:hAnsi="Verdana"/>
          <w:sz w:val="20"/>
          <w:szCs w:val="20"/>
        </w:rPr>
        <w:t xml:space="preserve"> cheklanganligi </w:t>
      </w:r>
      <w:r w:rsidRPr="00883EFE">
        <w:rPr>
          <w:rFonts w:ascii="Verdana" w:hAnsi="Verdana"/>
          <w:sz w:val="20"/>
          <w:szCs w:val="20"/>
        </w:rPr>
        <w:t xml:space="preserve">OIV bilan yashayotgan bolalar va o'smirlar uchun qiyinchiliklar tug'diradi. </w:t>
      </w:r>
      <w:r w:rsidRPr="003C2AF4">
        <w:rPr>
          <w:rFonts w:ascii="Verdana" w:hAnsi="Verdana"/>
          <w:sz w:val="20"/>
          <w:szCs w:val="20"/>
        </w:rPr>
        <w:t>Ularning atigi 31 foizi antiretrovirus terapiya</w:t>
      </w:r>
      <w:r w:rsidR="003C2AF4">
        <w:rPr>
          <w:rFonts w:ascii="Verdana" w:hAnsi="Verdana"/>
          <w:sz w:val="20"/>
          <w:szCs w:val="20"/>
        </w:rPr>
        <w:t>sini</w:t>
      </w:r>
      <w:r w:rsidRPr="003C2AF4">
        <w:rPr>
          <w:rFonts w:ascii="Verdana" w:hAnsi="Verdana"/>
          <w:sz w:val="20"/>
          <w:szCs w:val="20"/>
        </w:rPr>
        <w:t xml:space="preserve"> oladi.</w:t>
      </w:r>
    </w:p>
    <w:p w14:paraId="743F8B04" w14:textId="77777777" w:rsidR="000F021E" w:rsidRPr="003C2AF4" w:rsidRDefault="000F021E" w:rsidP="00910E1B">
      <w:pPr>
        <w:contextualSpacing/>
        <w:jc w:val="both"/>
        <w:rPr>
          <w:rFonts w:ascii="Verdana" w:hAnsi="Verdana"/>
          <w:sz w:val="20"/>
          <w:szCs w:val="20"/>
        </w:rPr>
      </w:pPr>
    </w:p>
    <w:p w14:paraId="6D9E450C" w14:textId="4DB9424C" w:rsidR="007B452B" w:rsidRPr="00883EFE" w:rsidRDefault="007B452B" w:rsidP="007B452B">
      <w:pPr>
        <w:contextualSpacing/>
        <w:jc w:val="both"/>
        <w:rPr>
          <w:rFonts w:ascii="Verdana" w:hAnsi="Verdana"/>
          <w:sz w:val="20"/>
          <w:szCs w:val="20"/>
        </w:rPr>
      </w:pPr>
      <w:r w:rsidRPr="00883EFE">
        <w:rPr>
          <w:rFonts w:ascii="Verdana" w:hAnsi="Verdana"/>
          <w:sz w:val="20"/>
          <w:szCs w:val="20"/>
        </w:rPr>
        <w:t>Mamlakatda 2021-2022</w:t>
      </w:r>
      <w:r w:rsidR="003C2AF4">
        <w:rPr>
          <w:rFonts w:ascii="Verdana" w:hAnsi="Verdana"/>
          <w:sz w:val="20"/>
          <w:szCs w:val="20"/>
        </w:rPr>
        <w:t xml:space="preserve"> </w:t>
      </w:r>
      <w:r w:rsidRPr="00883EFE">
        <w:rPr>
          <w:rFonts w:ascii="Verdana" w:hAnsi="Verdana"/>
          <w:sz w:val="20"/>
          <w:szCs w:val="20"/>
        </w:rPr>
        <w:t xml:space="preserve">yillarda boshlang‘ich ta’lim bilan qamrab olish darajasi 99 foizni tashkil etdi. Maktabgacha ta’lim </w:t>
      </w:r>
      <w:r w:rsidR="003C2AF4">
        <w:rPr>
          <w:rFonts w:ascii="Verdana" w:hAnsi="Verdana"/>
          <w:sz w:val="20"/>
          <w:szCs w:val="20"/>
        </w:rPr>
        <w:t xml:space="preserve">bilan </w:t>
      </w:r>
      <w:r w:rsidRPr="00883EFE">
        <w:rPr>
          <w:rFonts w:ascii="Verdana" w:hAnsi="Verdana"/>
          <w:sz w:val="20"/>
          <w:szCs w:val="20"/>
        </w:rPr>
        <w:t>qamrab olish 2017 yilda 30 foizdan kam bo‘lsa, 2024 yilda 73 foizdan oshdi. 2022-2023 yillarda deyarli 2 millionta bola maktabgacha ta’lim dasturlari</w:t>
      </w:r>
      <w:r w:rsidR="00AB01A5" w:rsidRPr="00883EFE">
        <w:rPr>
          <w:rFonts w:ascii="Verdana" w:hAnsi="Verdana"/>
          <w:sz w:val="20"/>
          <w:szCs w:val="20"/>
        </w:rPr>
        <w:t xml:space="preserve"> bilan </w:t>
      </w:r>
      <w:r w:rsidRPr="00883EFE">
        <w:rPr>
          <w:rFonts w:ascii="Verdana" w:hAnsi="Verdana"/>
          <w:sz w:val="20"/>
          <w:szCs w:val="20"/>
        </w:rPr>
        <w:t>qamrab olindi.</w:t>
      </w:r>
      <w:r w:rsidR="003C2AF4">
        <w:rPr>
          <w:rFonts w:ascii="Verdana" w:hAnsi="Verdana"/>
          <w:sz w:val="20"/>
          <w:szCs w:val="20"/>
        </w:rPr>
        <w:t xml:space="preserve"> Hozirda barcha m</w:t>
      </w:r>
      <w:r w:rsidRPr="00883EFE">
        <w:rPr>
          <w:rFonts w:ascii="Verdana" w:hAnsi="Verdana"/>
          <w:sz w:val="20"/>
          <w:szCs w:val="20"/>
        </w:rPr>
        <w:t>aktablar</w:t>
      </w:r>
      <w:r w:rsidR="003C2AF4">
        <w:rPr>
          <w:rFonts w:ascii="Verdana" w:hAnsi="Verdana"/>
          <w:sz w:val="20"/>
          <w:szCs w:val="20"/>
        </w:rPr>
        <w:t>ning</w:t>
      </w:r>
      <w:r w:rsidR="00AB01A5" w:rsidRPr="00883EFE">
        <w:rPr>
          <w:rFonts w:ascii="Verdana" w:hAnsi="Verdana"/>
          <w:sz w:val="20"/>
          <w:szCs w:val="20"/>
        </w:rPr>
        <w:t xml:space="preserve"> </w:t>
      </w:r>
      <w:r w:rsidRPr="00883EFE">
        <w:rPr>
          <w:rFonts w:ascii="Verdana" w:hAnsi="Verdana"/>
          <w:sz w:val="20"/>
          <w:szCs w:val="20"/>
        </w:rPr>
        <w:t>94 foizi internetga ega, raqamli ta’lim va AKTdan foydalanish imkoniyati osh</w:t>
      </w:r>
      <w:r w:rsidR="003C2AF4">
        <w:rPr>
          <w:rFonts w:ascii="Verdana" w:hAnsi="Verdana"/>
          <w:sz w:val="20"/>
          <w:szCs w:val="20"/>
        </w:rPr>
        <w:t>gan</w:t>
      </w:r>
      <w:r w:rsidRPr="00883EFE">
        <w:rPr>
          <w:rFonts w:ascii="Verdana" w:hAnsi="Verdana"/>
          <w:sz w:val="20"/>
          <w:szCs w:val="20"/>
        </w:rPr>
        <w:t>. Biroq ta'lim sifati, ayniqsa asosiy ko'nikma</w:t>
      </w:r>
      <w:r w:rsidR="00AB01A5" w:rsidRPr="00883EFE">
        <w:rPr>
          <w:rFonts w:ascii="Verdana" w:hAnsi="Verdana"/>
          <w:sz w:val="20"/>
          <w:szCs w:val="20"/>
        </w:rPr>
        <w:t>lar</w:t>
      </w:r>
      <w:r w:rsidRPr="00883EFE">
        <w:rPr>
          <w:rFonts w:ascii="Verdana" w:hAnsi="Verdana"/>
          <w:sz w:val="20"/>
          <w:szCs w:val="20"/>
        </w:rPr>
        <w:t xml:space="preserve"> va </w:t>
      </w:r>
      <w:r w:rsidR="00AB01A5" w:rsidRPr="00883EFE">
        <w:rPr>
          <w:rFonts w:ascii="Verdana" w:hAnsi="Verdana"/>
          <w:sz w:val="20"/>
          <w:szCs w:val="20"/>
        </w:rPr>
        <w:t xml:space="preserve">kompetentsiyalar </w:t>
      </w:r>
      <w:r w:rsidRPr="00883EFE">
        <w:rPr>
          <w:rFonts w:ascii="Verdana" w:hAnsi="Verdana"/>
          <w:sz w:val="20"/>
          <w:szCs w:val="20"/>
        </w:rPr>
        <w:t>nuqtai nazaridan</w:t>
      </w:r>
      <w:r w:rsidR="00AB01A5" w:rsidRPr="00883EFE">
        <w:rPr>
          <w:rFonts w:ascii="Verdana" w:hAnsi="Verdana"/>
          <w:sz w:val="20"/>
          <w:szCs w:val="20"/>
        </w:rPr>
        <w:t>,</w:t>
      </w:r>
      <w:r w:rsidRPr="00883EFE">
        <w:rPr>
          <w:rFonts w:ascii="Verdana" w:hAnsi="Verdana"/>
          <w:sz w:val="20"/>
          <w:szCs w:val="20"/>
        </w:rPr>
        <w:t xml:space="preserve"> tashvish</w:t>
      </w:r>
      <w:r w:rsidR="00AB01A5" w:rsidRPr="00883EFE">
        <w:rPr>
          <w:rFonts w:ascii="Verdana" w:hAnsi="Verdana"/>
          <w:sz w:val="20"/>
          <w:szCs w:val="20"/>
        </w:rPr>
        <w:t>ga soladi</w:t>
      </w:r>
      <w:r w:rsidRPr="00883EFE">
        <w:rPr>
          <w:rFonts w:ascii="Verdana" w:hAnsi="Verdana"/>
          <w:sz w:val="20"/>
          <w:szCs w:val="20"/>
        </w:rPr>
        <w:t>. Bundan tashqari, inklyuziv ta'lim sohasi</w:t>
      </w:r>
      <w:r w:rsidR="003C2AF4">
        <w:rPr>
          <w:rFonts w:ascii="Verdana" w:hAnsi="Verdana"/>
          <w:sz w:val="20"/>
          <w:szCs w:val="20"/>
        </w:rPr>
        <w:t xml:space="preserve"> yanada </w:t>
      </w:r>
      <w:r w:rsidRPr="00883EFE">
        <w:rPr>
          <w:rFonts w:ascii="Verdana" w:hAnsi="Verdana"/>
          <w:sz w:val="20"/>
          <w:szCs w:val="20"/>
        </w:rPr>
        <w:t xml:space="preserve">ko'proq </w:t>
      </w:r>
      <w:r w:rsidR="003C2AF4">
        <w:rPr>
          <w:rFonts w:ascii="Verdana" w:hAnsi="Verdana"/>
          <w:sz w:val="20"/>
          <w:szCs w:val="20"/>
        </w:rPr>
        <w:t>sa’y-harakatlarni talab qiladi</w:t>
      </w:r>
      <w:r w:rsidRPr="00883EFE">
        <w:rPr>
          <w:rFonts w:ascii="Verdana" w:hAnsi="Verdana"/>
          <w:sz w:val="20"/>
          <w:szCs w:val="20"/>
        </w:rPr>
        <w:t>.</w:t>
      </w:r>
    </w:p>
    <w:p w14:paraId="3FFDD191" w14:textId="77777777" w:rsidR="00910E1B" w:rsidRPr="00883EFE" w:rsidRDefault="00910E1B" w:rsidP="00910E1B">
      <w:pPr>
        <w:contextualSpacing/>
        <w:jc w:val="both"/>
        <w:rPr>
          <w:rFonts w:ascii="Verdana" w:hAnsi="Verdana"/>
          <w:sz w:val="20"/>
          <w:szCs w:val="20"/>
        </w:rPr>
      </w:pPr>
    </w:p>
    <w:p w14:paraId="5C3D3EC2" w14:textId="55182825" w:rsidR="00AB01A5" w:rsidRPr="00883EFE" w:rsidRDefault="00AB01A5" w:rsidP="00910E1B">
      <w:pPr>
        <w:jc w:val="both"/>
        <w:rPr>
          <w:rFonts w:ascii="Verdana" w:hAnsi="Verdana"/>
          <w:sz w:val="20"/>
          <w:szCs w:val="20"/>
        </w:rPr>
      </w:pPr>
      <w:r w:rsidRPr="00883EFE">
        <w:rPr>
          <w:rFonts w:ascii="Verdana" w:hAnsi="Verdana"/>
          <w:sz w:val="20"/>
          <w:szCs w:val="20"/>
        </w:rPr>
        <w:t xml:space="preserve">O‘zbekistonda institutsional islohotlar va bolalarni himoya qilish bo‘yicha qonunchilik bazasini takomillashtirish borasida sezilarli yutuqlarga erishildi. Masalan, “Bolalarni zo‘ravonlikning barcha shakllaridan himoya qilish to‘g‘risida”gi qonun Oliy Majlis Senati tomonidan ma’qullanib, hozirda Prezident imzosini kutmoqda. O‘zbekistonda bolalarga g’amxo’rlik qilish borasidagi islohotlar doirasida so‘nggi ikki yil ichida 23 ta internat muassasalari yopildi, natijada 2448 nafar bola oilalarda yashay boshladi. </w:t>
      </w:r>
      <w:r w:rsidR="005838D6">
        <w:rPr>
          <w:rFonts w:ascii="Verdana" w:hAnsi="Verdana"/>
          <w:sz w:val="20"/>
          <w:szCs w:val="20"/>
        </w:rPr>
        <w:t xml:space="preserve">Ushbu </w:t>
      </w:r>
      <w:r w:rsidRPr="00883EFE">
        <w:rPr>
          <w:rFonts w:ascii="Verdana" w:hAnsi="Verdana"/>
          <w:sz w:val="20"/>
          <w:szCs w:val="20"/>
        </w:rPr>
        <w:lastRenderedPageBreak/>
        <w:t>muvaffaqiyatlarga qaramay, internat muassasalarida hali ham ko'plab nogironligi bo’lgan bolalar bor. Ular bunday muassasalardagi</w:t>
      </w:r>
      <w:r w:rsidR="005838D6">
        <w:rPr>
          <w:rFonts w:ascii="Verdana" w:hAnsi="Verdana"/>
          <w:sz w:val="20"/>
          <w:szCs w:val="20"/>
        </w:rPr>
        <w:t xml:space="preserve"> tarbiyalanuvchilar</w:t>
      </w:r>
      <w:r w:rsidRPr="00883EFE">
        <w:rPr>
          <w:rFonts w:ascii="Verdana" w:hAnsi="Verdana"/>
          <w:sz w:val="20"/>
          <w:szCs w:val="20"/>
        </w:rPr>
        <w:t xml:space="preserve"> umumiy sonining 79 foizini tashkil qiladi. Shu bois oilalarni hamda reintegratsiya xizmatlarini ko'proq </w:t>
      </w:r>
      <w:r w:rsidR="003E0F6B" w:rsidRPr="00883EFE">
        <w:rPr>
          <w:rFonts w:ascii="Verdana" w:hAnsi="Verdana"/>
          <w:sz w:val="20"/>
          <w:szCs w:val="20"/>
        </w:rPr>
        <w:t>qo'llab-quvvatlash zarur</w:t>
      </w:r>
      <w:r w:rsidRPr="00883EFE">
        <w:rPr>
          <w:rFonts w:ascii="Verdana" w:hAnsi="Verdana"/>
          <w:sz w:val="20"/>
          <w:szCs w:val="20"/>
        </w:rPr>
        <w:t>.</w:t>
      </w:r>
    </w:p>
    <w:p w14:paraId="185C91E9" w14:textId="77777777" w:rsidR="00AB01A5" w:rsidRPr="00883EFE" w:rsidRDefault="00AB01A5" w:rsidP="00910E1B">
      <w:pPr>
        <w:jc w:val="both"/>
        <w:rPr>
          <w:rFonts w:ascii="Verdana" w:hAnsi="Verdana"/>
          <w:sz w:val="20"/>
          <w:szCs w:val="20"/>
        </w:rPr>
      </w:pPr>
    </w:p>
    <w:p w14:paraId="34D800BB" w14:textId="0FC1E0CC" w:rsidR="003E0F6B" w:rsidRPr="00883EFE" w:rsidRDefault="003E0F6B" w:rsidP="00910E1B">
      <w:pPr>
        <w:jc w:val="both"/>
        <w:rPr>
          <w:rFonts w:ascii="Verdana" w:hAnsi="Verdana"/>
          <w:sz w:val="20"/>
          <w:szCs w:val="20"/>
        </w:rPr>
      </w:pPr>
      <w:bookmarkStart w:id="0" w:name="_Hlk175892928"/>
      <w:r w:rsidRPr="00883EFE">
        <w:rPr>
          <w:rFonts w:ascii="Verdana" w:hAnsi="Verdana"/>
          <w:sz w:val="20"/>
          <w:szCs w:val="20"/>
        </w:rPr>
        <w:t>O‘zbekiston ayollar va bolalarni mojaro zonalaridan repatriatsiya qilish va ularning reintegratsiyasiga ko‘maklashish bo‘yicha jahon miqyosida yetakchiligini namoyish etdi. “Mehr” operatsiyalari natijasida 500 dan ortiq ayollar va bolalar O‘zbekistonga qaytdi.</w:t>
      </w:r>
    </w:p>
    <w:p w14:paraId="1AD7ACEF" w14:textId="77777777" w:rsidR="00910E1B" w:rsidRPr="00883EFE" w:rsidRDefault="00910E1B" w:rsidP="00910E1B">
      <w:pPr>
        <w:jc w:val="both"/>
        <w:rPr>
          <w:rFonts w:ascii="Verdana" w:hAnsi="Verdana"/>
          <w:sz w:val="20"/>
          <w:szCs w:val="20"/>
        </w:rPr>
      </w:pPr>
    </w:p>
    <w:bookmarkEnd w:id="0"/>
    <w:p w14:paraId="4F214AA8" w14:textId="6FEA2E81" w:rsidR="006320AC" w:rsidRPr="00883EFE" w:rsidRDefault="006320AC" w:rsidP="00910E1B">
      <w:pPr>
        <w:jc w:val="both"/>
        <w:rPr>
          <w:rFonts w:ascii="Verdana" w:hAnsi="Verdana"/>
          <w:sz w:val="20"/>
          <w:szCs w:val="20"/>
        </w:rPr>
      </w:pPr>
      <w:r w:rsidRPr="00883EFE">
        <w:rPr>
          <w:rFonts w:ascii="Verdana" w:hAnsi="Verdana"/>
          <w:sz w:val="20"/>
          <w:szCs w:val="20"/>
        </w:rPr>
        <w:t>O‘zbekistonda Milliy ijtimoiy himoya agentligining tashkil etilgani, shubhasiz, ushbu sohadagi yutuq bo‘ldi. Biroq cheklangan moliyaviy resurslar ijtimoiy himoya dasturlarini kengaytirishni sekinlashtiradi. Masalan, 2024 yilning birinchi choragida bolalar nafaqasini oluvchi bolalar soni qisqartirildi.</w:t>
      </w:r>
    </w:p>
    <w:p w14:paraId="0A620543" w14:textId="77777777" w:rsidR="006320AC" w:rsidRPr="00883EFE" w:rsidRDefault="006320AC" w:rsidP="00910E1B">
      <w:pPr>
        <w:jc w:val="both"/>
        <w:rPr>
          <w:rFonts w:ascii="Verdana" w:hAnsi="Verdana"/>
          <w:sz w:val="20"/>
          <w:szCs w:val="20"/>
        </w:rPr>
      </w:pPr>
    </w:p>
    <w:p w14:paraId="42689AFF" w14:textId="37C98C3D" w:rsidR="006320AC" w:rsidRPr="00883EFE" w:rsidRDefault="006320AC" w:rsidP="004C6988">
      <w:pPr>
        <w:jc w:val="both"/>
        <w:rPr>
          <w:rFonts w:ascii="Verdana" w:hAnsi="Verdana"/>
          <w:sz w:val="20"/>
          <w:szCs w:val="20"/>
        </w:rPr>
      </w:pPr>
      <w:r w:rsidRPr="00883EFE">
        <w:rPr>
          <w:rFonts w:ascii="Verdana" w:hAnsi="Verdana"/>
          <w:sz w:val="20"/>
          <w:szCs w:val="20"/>
        </w:rPr>
        <w:t xml:space="preserve">“O‘zbekistondagi bolalar va o‘smirlar vaziyatining tahlili </w:t>
      </w:r>
      <w:r w:rsidR="004C6988" w:rsidRPr="00883EFE">
        <w:rPr>
          <w:rFonts w:ascii="Verdana" w:hAnsi="Verdana"/>
          <w:sz w:val="20"/>
          <w:szCs w:val="20"/>
        </w:rPr>
        <w:t xml:space="preserve">natijasida ishlab chiqilgan tavsiyalar bolalar manfaatlari yo’lida ishlaydigan asosiy sektorlarda dalillarga asoslangan qarorlar qabul qilishda muim ahamiyat kasb etadi.  Shunugdek, bu </w:t>
      </w:r>
      <w:r w:rsidRPr="00883EFE">
        <w:rPr>
          <w:rFonts w:ascii="Verdana" w:hAnsi="Verdana"/>
          <w:sz w:val="20"/>
          <w:szCs w:val="20"/>
        </w:rPr>
        <w:t xml:space="preserve">tavsiyalar "O‘zbekiston – 2030" milliy strategiyasiga </w:t>
      </w:r>
      <w:r w:rsidR="004C6988" w:rsidRPr="00883EFE">
        <w:rPr>
          <w:rFonts w:ascii="Verdana" w:hAnsi="Verdana"/>
          <w:sz w:val="20"/>
          <w:szCs w:val="20"/>
        </w:rPr>
        <w:t xml:space="preserve">hamda Barqaror rivojlanish maqsadlariga </w:t>
      </w:r>
      <w:r w:rsidRPr="00883EFE">
        <w:rPr>
          <w:rFonts w:ascii="Verdana" w:hAnsi="Verdana"/>
          <w:sz w:val="20"/>
          <w:szCs w:val="20"/>
        </w:rPr>
        <w:t xml:space="preserve">muvofiq O‘zbekiston </w:t>
      </w:r>
      <w:r w:rsidR="005838D6">
        <w:rPr>
          <w:rFonts w:ascii="Verdana" w:hAnsi="Verdana"/>
          <w:sz w:val="20"/>
          <w:szCs w:val="20"/>
        </w:rPr>
        <w:t>h</w:t>
      </w:r>
      <w:r w:rsidRPr="00883EFE">
        <w:rPr>
          <w:rFonts w:ascii="Verdana" w:hAnsi="Verdana"/>
          <w:sz w:val="20"/>
          <w:szCs w:val="20"/>
        </w:rPr>
        <w:t>ukumati va UNICEF o‘rtasida 2026-2030</w:t>
      </w:r>
      <w:r w:rsidR="004C6988" w:rsidRPr="00883EFE">
        <w:rPr>
          <w:rFonts w:ascii="Verdana" w:hAnsi="Verdana"/>
          <w:sz w:val="20"/>
          <w:szCs w:val="20"/>
        </w:rPr>
        <w:t xml:space="preserve"> </w:t>
      </w:r>
      <w:r w:rsidRPr="00883EFE">
        <w:rPr>
          <w:rFonts w:ascii="Verdana" w:hAnsi="Verdana"/>
          <w:sz w:val="20"/>
          <w:szCs w:val="20"/>
        </w:rPr>
        <w:t xml:space="preserve">yillarga mo‘ljallangan </w:t>
      </w:r>
      <w:r w:rsidR="004C6988" w:rsidRPr="00883EFE">
        <w:rPr>
          <w:rFonts w:ascii="Verdana" w:hAnsi="Verdana"/>
          <w:sz w:val="20"/>
          <w:szCs w:val="20"/>
        </w:rPr>
        <w:t>M</w:t>
      </w:r>
      <w:r w:rsidRPr="00883EFE">
        <w:rPr>
          <w:rFonts w:ascii="Verdana" w:hAnsi="Verdana"/>
          <w:sz w:val="20"/>
          <w:szCs w:val="20"/>
        </w:rPr>
        <w:t xml:space="preserve">amlakat </w:t>
      </w:r>
      <w:r w:rsidR="004C6988" w:rsidRPr="00883EFE">
        <w:rPr>
          <w:rFonts w:ascii="Verdana" w:hAnsi="Verdana"/>
          <w:sz w:val="20"/>
          <w:szCs w:val="20"/>
        </w:rPr>
        <w:t xml:space="preserve">hamkorlik </w:t>
      </w:r>
      <w:r w:rsidRPr="00883EFE">
        <w:rPr>
          <w:rFonts w:ascii="Verdana" w:hAnsi="Verdana"/>
          <w:sz w:val="20"/>
          <w:szCs w:val="20"/>
        </w:rPr>
        <w:t>dasturi</w:t>
      </w:r>
      <w:r w:rsidR="004C6988" w:rsidRPr="00883EFE">
        <w:rPr>
          <w:rFonts w:ascii="Verdana" w:hAnsi="Verdana"/>
          <w:sz w:val="20"/>
          <w:szCs w:val="20"/>
        </w:rPr>
        <w:t>ni ishlab chishda asos bo’lib xizmat qiladi”,- dedi UNICEFning O’zbekistondagi vakolatxonasi rahbari Rehina Kastijio. “</w:t>
      </w:r>
      <w:r w:rsidRPr="00883EFE">
        <w:rPr>
          <w:rFonts w:ascii="Verdana" w:hAnsi="Verdana"/>
          <w:sz w:val="20"/>
          <w:szCs w:val="20"/>
        </w:rPr>
        <w:t xml:space="preserve">UNICEF ko‘makka </w:t>
      </w:r>
      <w:r w:rsidR="004C6988" w:rsidRPr="00883EFE">
        <w:rPr>
          <w:rFonts w:ascii="Verdana" w:hAnsi="Verdana"/>
          <w:sz w:val="20"/>
          <w:szCs w:val="20"/>
        </w:rPr>
        <w:t xml:space="preserve">eng </w:t>
      </w:r>
      <w:r w:rsidRPr="00883EFE">
        <w:rPr>
          <w:rFonts w:ascii="Verdana" w:hAnsi="Verdana"/>
          <w:sz w:val="20"/>
          <w:szCs w:val="20"/>
        </w:rPr>
        <w:t xml:space="preserve">muhtoj bolalar va o‘smirlarga alohida e’tibor qaratgan holda bolalar huquqlarini amalga oshirishda O‘zbekiston </w:t>
      </w:r>
      <w:r w:rsidR="005838D6">
        <w:rPr>
          <w:rFonts w:ascii="Verdana" w:hAnsi="Verdana"/>
          <w:sz w:val="20"/>
          <w:szCs w:val="20"/>
        </w:rPr>
        <w:t>h</w:t>
      </w:r>
      <w:r w:rsidRPr="00883EFE">
        <w:rPr>
          <w:rFonts w:ascii="Verdana" w:hAnsi="Verdana"/>
          <w:sz w:val="20"/>
          <w:szCs w:val="20"/>
        </w:rPr>
        <w:t>ukumatini qo‘llab-quvvatlash</w:t>
      </w:r>
      <w:r w:rsidR="004C6988" w:rsidRPr="00883EFE">
        <w:rPr>
          <w:rFonts w:ascii="Verdana" w:hAnsi="Verdana"/>
          <w:sz w:val="20"/>
          <w:szCs w:val="20"/>
        </w:rPr>
        <w:t>g</w:t>
      </w:r>
      <w:r w:rsidRPr="00883EFE">
        <w:rPr>
          <w:rFonts w:ascii="Verdana" w:hAnsi="Verdana"/>
          <w:sz w:val="20"/>
          <w:szCs w:val="20"/>
        </w:rPr>
        <w:t>a sodiq</w:t>
      </w:r>
      <w:r w:rsidR="004C6988" w:rsidRPr="00883EFE">
        <w:rPr>
          <w:rFonts w:ascii="Verdana" w:hAnsi="Verdana"/>
          <w:sz w:val="20"/>
          <w:szCs w:val="20"/>
        </w:rPr>
        <w:t xml:space="preserve"> bo’lib qoladi”,-deya ta’kidladi u.</w:t>
      </w:r>
      <w:r w:rsidRPr="00883EFE">
        <w:rPr>
          <w:rFonts w:ascii="Verdana" w:hAnsi="Verdana"/>
          <w:sz w:val="20"/>
          <w:szCs w:val="20"/>
        </w:rPr>
        <w:t xml:space="preserve"> </w:t>
      </w:r>
    </w:p>
    <w:p w14:paraId="59A0941B" w14:textId="77777777" w:rsidR="006320AC" w:rsidRPr="00883EFE" w:rsidRDefault="006320AC" w:rsidP="00910E1B">
      <w:pPr>
        <w:jc w:val="both"/>
        <w:rPr>
          <w:rFonts w:ascii="Verdana" w:hAnsi="Verdana"/>
          <w:sz w:val="20"/>
          <w:szCs w:val="20"/>
        </w:rPr>
      </w:pPr>
    </w:p>
    <w:p w14:paraId="50A96922" w14:textId="1AB26319" w:rsidR="00883EFE" w:rsidRPr="00883EFE" w:rsidRDefault="00883EFE" w:rsidP="00910E1B">
      <w:pPr>
        <w:jc w:val="both"/>
        <w:rPr>
          <w:rFonts w:ascii="Verdana" w:hAnsi="Verdana"/>
          <w:sz w:val="20"/>
          <w:szCs w:val="20"/>
        </w:rPr>
      </w:pPr>
      <w:r w:rsidRPr="00883EFE">
        <w:rPr>
          <w:rFonts w:ascii="Verdana" w:hAnsi="Verdana"/>
          <w:sz w:val="20"/>
          <w:szCs w:val="20"/>
        </w:rPr>
        <w:t xml:space="preserve">Vaziyat tahlili vazirliklar va nodavlat tashkilotlari vakillari hamda nogironligi bo’lgan kattalar va bolalar ishtirokida tayyorlandi. Ushbu hisobot natijalari O‘zbekistonning so‘nggi besh yil ichida erishgan </w:t>
      </w:r>
      <w:r w:rsidR="005838D6">
        <w:rPr>
          <w:rFonts w:ascii="Verdana" w:hAnsi="Verdana"/>
          <w:sz w:val="20"/>
          <w:szCs w:val="20"/>
        </w:rPr>
        <w:t xml:space="preserve">muhim </w:t>
      </w:r>
      <w:r w:rsidRPr="00883EFE">
        <w:rPr>
          <w:rFonts w:ascii="Verdana" w:hAnsi="Verdana"/>
          <w:sz w:val="20"/>
          <w:szCs w:val="20"/>
        </w:rPr>
        <w:t>yutuqlarini tasdiqlaydi va takomillashtirish zarur bo’lgan yo‘nalishlarini belgilab beradi. Bunday tahlil so’nggi marta O‘zbekistonda 2019-2020 yillardagi o‘tkazilgan edi.</w:t>
      </w:r>
    </w:p>
    <w:p w14:paraId="6571E4A3" w14:textId="77777777" w:rsidR="00883EFE" w:rsidRPr="00883EFE" w:rsidRDefault="00883EFE" w:rsidP="00910E1B">
      <w:pPr>
        <w:jc w:val="both"/>
        <w:rPr>
          <w:rFonts w:ascii="Verdana" w:hAnsi="Verdana"/>
          <w:sz w:val="20"/>
          <w:szCs w:val="20"/>
        </w:rPr>
      </w:pPr>
    </w:p>
    <w:p w14:paraId="58CC9D7F" w14:textId="7A23D20E" w:rsidR="00910E1B" w:rsidRPr="00883EFE" w:rsidRDefault="00883EFE" w:rsidP="00910E1B">
      <w:pPr>
        <w:pStyle w:val="xmsonormal"/>
        <w:jc w:val="both"/>
        <w:rPr>
          <w:rStyle w:val="s1"/>
          <w:rFonts w:ascii="Verdana" w:eastAsia="Arial Unicode MS" w:hAnsi="Verdana"/>
          <w:b/>
          <w:bCs/>
          <w:color w:val="000000" w:themeColor="text1"/>
          <w:sz w:val="20"/>
          <w:szCs w:val="20"/>
          <w:u w:color="000000"/>
          <w:lang w:eastAsia="en-GB"/>
        </w:rPr>
      </w:pPr>
      <w:r w:rsidRPr="00883EFE">
        <w:rPr>
          <w:rStyle w:val="s1"/>
          <w:rFonts w:ascii="Verdana" w:eastAsia="Arial Unicode MS" w:hAnsi="Verdana"/>
          <w:b/>
          <w:bCs/>
          <w:color w:val="000000" w:themeColor="text1"/>
          <w:sz w:val="20"/>
          <w:szCs w:val="20"/>
          <w:u w:color="000000"/>
          <w:lang w:eastAsia="en-GB"/>
        </w:rPr>
        <w:t>Muharrirlar uchun ma’lumot</w:t>
      </w:r>
      <w:r w:rsidR="00910E1B" w:rsidRPr="00883EFE">
        <w:rPr>
          <w:rStyle w:val="s1"/>
          <w:rFonts w:ascii="Verdana" w:eastAsia="Arial Unicode MS" w:hAnsi="Verdana"/>
          <w:b/>
          <w:bCs/>
          <w:color w:val="000000" w:themeColor="text1"/>
          <w:sz w:val="20"/>
          <w:szCs w:val="20"/>
          <w:u w:color="000000"/>
          <w:lang w:eastAsia="en-GB"/>
        </w:rPr>
        <w:t xml:space="preserve">: </w:t>
      </w:r>
    </w:p>
    <w:p w14:paraId="3CC30281" w14:textId="77777777" w:rsidR="00910E1B" w:rsidRPr="00883EFE" w:rsidRDefault="00910E1B" w:rsidP="00910E1B">
      <w:pPr>
        <w:pStyle w:val="xmsonormal"/>
        <w:jc w:val="both"/>
        <w:rPr>
          <w:rStyle w:val="s1"/>
          <w:rFonts w:ascii="Verdana" w:eastAsia="Arial Unicode MS" w:hAnsi="Verdana"/>
          <w:b/>
          <w:bCs/>
          <w:color w:val="000000" w:themeColor="text1"/>
          <w:sz w:val="20"/>
          <w:szCs w:val="20"/>
          <w:u w:color="000000"/>
          <w:lang w:eastAsia="en-GB"/>
        </w:rPr>
      </w:pPr>
    </w:p>
    <w:p w14:paraId="2043E1E3" w14:textId="3EE111CE" w:rsidR="00910E1B" w:rsidRPr="00883EFE" w:rsidRDefault="00883EFE" w:rsidP="00910E1B">
      <w:pPr>
        <w:pStyle w:val="xmsonormal"/>
        <w:jc w:val="both"/>
        <w:rPr>
          <w:rFonts w:ascii="Verdana" w:eastAsia="Arial Unicode MS" w:hAnsi="Verdana"/>
          <w:sz w:val="20"/>
          <w:szCs w:val="20"/>
          <w:bdr w:val="nil"/>
        </w:rPr>
      </w:pPr>
      <w:r w:rsidRPr="00883EFE">
        <w:rPr>
          <w:rStyle w:val="s1"/>
          <w:rFonts w:ascii="Verdana" w:eastAsia="Arial Unicode MS" w:hAnsi="Verdana"/>
          <w:color w:val="000000" w:themeColor="text1"/>
          <w:sz w:val="20"/>
          <w:szCs w:val="20"/>
          <w:u w:color="000000"/>
          <w:lang w:eastAsia="en-GB"/>
        </w:rPr>
        <w:t>Hisobotning to’liq matnini</w:t>
      </w:r>
      <w:r w:rsidR="00910E1B" w:rsidRPr="00883EFE">
        <w:rPr>
          <w:rStyle w:val="s1"/>
          <w:rFonts w:ascii="Verdana" w:eastAsia="Arial Unicode MS" w:hAnsi="Verdana"/>
          <w:color w:val="000000" w:themeColor="text1"/>
          <w:sz w:val="20"/>
          <w:szCs w:val="20"/>
          <w:u w:color="000000"/>
          <w:lang w:eastAsia="en-GB"/>
        </w:rPr>
        <w:t xml:space="preserve"> </w:t>
      </w:r>
      <w:hyperlink r:id="rId8" w:history="1">
        <w:r w:rsidRPr="005838D6">
          <w:rPr>
            <w:rStyle w:val="a3"/>
            <w:rFonts w:ascii="Verdana" w:eastAsia="Times New Roman" w:hAnsi="Verdana"/>
            <w:color w:val="0070C0"/>
            <w:sz w:val="20"/>
            <w:szCs w:val="20"/>
            <w:bdr w:val="none" w:sz="0" w:space="0" w:color="auto" w:frame="1"/>
            <w:lang w:val="en"/>
          </w:rPr>
          <w:t>www.unicef.uz</w:t>
        </w:r>
      </w:hyperlink>
      <w:r w:rsidR="00910E1B" w:rsidRPr="005838D6">
        <w:rPr>
          <w:rStyle w:val="a3"/>
          <w:rFonts w:ascii="Verdana" w:eastAsia="Times New Roman" w:hAnsi="Verdana"/>
          <w:color w:val="0070C0"/>
          <w:sz w:val="20"/>
          <w:szCs w:val="20"/>
          <w:bdr w:val="none" w:sz="0" w:space="0" w:color="auto" w:frame="1"/>
          <w:lang w:val="en"/>
        </w:rPr>
        <w:t>.</w:t>
      </w:r>
      <w:r w:rsidRPr="00883EFE">
        <w:rPr>
          <w:rStyle w:val="a3"/>
          <w:rFonts w:ascii="Verdana" w:eastAsia="Times New Roman" w:hAnsi="Verdana"/>
          <w:color w:val="0070C0"/>
          <w:sz w:val="20"/>
          <w:szCs w:val="20"/>
          <w:bdr w:val="none" w:sz="0" w:space="0" w:color="auto" w:frame="1"/>
        </w:rPr>
        <w:t xml:space="preserve"> </w:t>
      </w:r>
      <w:r w:rsidRPr="00883EFE">
        <w:rPr>
          <w:rFonts w:ascii="Verdana" w:eastAsia="Arial Unicode MS" w:hAnsi="Verdana"/>
          <w:sz w:val="20"/>
          <w:szCs w:val="20"/>
          <w:bdr w:val="nil"/>
        </w:rPr>
        <w:t>saytidan yuklab olish mumkin.</w:t>
      </w:r>
    </w:p>
    <w:p w14:paraId="1D50540A" w14:textId="77777777" w:rsidR="00FF56D6" w:rsidRPr="00883EFE" w:rsidRDefault="00FF56D6" w:rsidP="00E6442E">
      <w:pPr>
        <w:jc w:val="center"/>
        <w:rPr>
          <w:rFonts w:ascii="Verdana" w:hAnsi="Verdana"/>
          <w:sz w:val="20"/>
          <w:szCs w:val="20"/>
        </w:rPr>
      </w:pPr>
    </w:p>
    <w:p w14:paraId="25A7DDBA" w14:textId="6ECCB8F9" w:rsidR="00444C24" w:rsidRPr="00883EFE" w:rsidRDefault="00444C24" w:rsidP="00444C24">
      <w:pPr>
        <w:jc w:val="both"/>
        <w:rPr>
          <w:rStyle w:val="s1"/>
          <w:rFonts w:ascii="Verdana" w:hAnsi="Verdana"/>
          <w:b/>
          <w:bCs/>
          <w:color w:val="000000" w:themeColor="text1"/>
          <w:sz w:val="20"/>
          <w:szCs w:val="20"/>
          <w:u w:color="000000"/>
          <w:bdr w:val="none" w:sz="0" w:space="0" w:color="auto"/>
          <w:lang w:val="ru-RU" w:eastAsia="en-GB"/>
        </w:rPr>
      </w:pPr>
      <w:r w:rsidRPr="00883EFE">
        <w:rPr>
          <w:rStyle w:val="s1"/>
          <w:rFonts w:ascii="Verdana" w:hAnsi="Verdana"/>
          <w:b/>
          <w:bCs/>
          <w:color w:val="000000" w:themeColor="text1"/>
          <w:sz w:val="20"/>
          <w:szCs w:val="20"/>
          <w:u w:color="000000"/>
          <w:bdr w:val="none" w:sz="0" w:space="0" w:color="auto"/>
          <w:lang w:eastAsia="en-GB"/>
        </w:rPr>
        <w:t>OAV m</w:t>
      </w:r>
      <w:r w:rsidR="00556099">
        <w:rPr>
          <w:rStyle w:val="s1"/>
          <w:rFonts w:ascii="Verdana" w:hAnsi="Verdana"/>
          <w:b/>
          <w:bCs/>
          <w:color w:val="000000" w:themeColor="text1"/>
          <w:sz w:val="20"/>
          <w:szCs w:val="20"/>
          <w:u w:color="000000"/>
          <w:bdr w:val="none" w:sz="0" w:space="0" w:color="auto"/>
          <w:lang w:val="en-GB" w:eastAsia="en-GB"/>
        </w:rPr>
        <w:t>u</w:t>
      </w:r>
      <w:r w:rsidRPr="00883EFE">
        <w:rPr>
          <w:rStyle w:val="s1"/>
          <w:rFonts w:ascii="Verdana" w:hAnsi="Verdana"/>
          <w:b/>
          <w:bCs/>
          <w:color w:val="000000" w:themeColor="text1"/>
          <w:sz w:val="20"/>
          <w:szCs w:val="20"/>
          <w:u w:color="000000"/>
          <w:bdr w:val="none" w:sz="0" w:space="0" w:color="auto"/>
          <w:lang w:eastAsia="en-GB"/>
        </w:rPr>
        <w:t>rojaatlari uchun kontaktlar:</w:t>
      </w:r>
    </w:p>
    <w:p w14:paraId="015A8F4C" w14:textId="77777777" w:rsidR="00444C24" w:rsidRPr="00883EFE" w:rsidRDefault="00444C24" w:rsidP="00444C24">
      <w:pPr>
        <w:jc w:val="both"/>
        <w:rPr>
          <w:rStyle w:val="s1"/>
          <w:rFonts w:ascii="Verdana" w:hAnsi="Verdana"/>
          <w:b/>
          <w:bCs/>
          <w:color w:val="000000" w:themeColor="text1"/>
          <w:sz w:val="20"/>
          <w:szCs w:val="20"/>
          <w:u w:color="000000"/>
          <w:bdr w:val="none" w:sz="0" w:space="0" w:color="auto"/>
          <w:lang w:eastAsia="en-GB"/>
        </w:rPr>
      </w:pPr>
    </w:p>
    <w:tbl>
      <w:tblPr>
        <w:tblStyle w:val="a9"/>
        <w:tblW w:w="0" w:type="auto"/>
        <w:tblLook w:val="04A0" w:firstRow="1" w:lastRow="0" w:firstColumn="1" w:lastColumn="0" w:noHBand="0" w:noVBand="1"/>
      </w:tblPr>
      <w:tblGrid>
        <w:gridCol w:w="3242"/>
        <w:gridCol w:w="2911"/>
        <w:gridCol w:w="2857"/>
      </w:tblGrid>
      <w:tr w:rsidR="00444C24" w:rsidRPr="00883EFE" w14:paraId="5EB08A2C" w14:textId="77777777" w:rsidTr="00444C24">
        <w:tc>
          <w:tcPr>
            <w:tcW w:w="3003" w:type="dxa"/>
          </w:tcPr>
          <w:p w14:paraId="024116D3" w14:textId="77777777" w:rsidR="00444C24" w:rsidRPr="00883EFE" w:rsidRDefault="00444C24" w:rsidP="00444C24">
            <w:pPr>
              <w:rPr>
                <w:rFonts w:ascii="Verdana" w:eastAsia="Times New Roman" w:hAnsi="Verdana" w:cs="Arial"/>
                <w:sz w:val="18"/>
                <w:szCs w:val="18"/>
              </w:rPr>
            </w:pPr>
            <w:r w:rsidRPr="00883EFE">
              <w:rPr>
                <w:rFonts w:ascii="Verdana" w:eastAsia="Times New Roman" w:hAnsi="Verdana" w:cs="Arial"/>
                <w:sz w:val="18"/>
                <w:szCs w:val="18"/>
              </w:rPr>
              <w:t>Rushana Aliakbarova</w:t>
            </w:r>
          </w:p>
          <w:p w14:paraId="16154E7C" w14:textId="77777777" w:rsidR="00444C24" w:rsidRPr="00883EFE" w:rsidRDefault="00444C24" w:rsidP="00444C24">
            <w:pPr>
              <w:rPr>
                <w:rFonts w:ascii="Verdana" w:eastAsia="Times New Roman" w:hAnsi="Verdana" w:cs="Arial"/>
                <w:sz w:val="18"/>
                <w:szCs w:val="18"/>
              </w:rPr>
            </w:pPr>
            <w:r w:rsidRPr="00883EFE">
              <w:rPr>
                <w:rFonts w:ascii="Verdana" w:eastAsia="Times New Roman" w:hAnsi="Verdana" w:cs="Arial"/>
                <w:sz w:val="18"/>
                <w:szCs w:val="18"/>
              </w:rPr>
              <w:t xml:space="preserve">Matbuot kotibi </w:t>
            </w:r>
          </w:p>
          <w:p w14:paraId="7928FFE3" w14:textId="77777777" w:rsidR="00883EFE" w:rsidRPr="00883EFE" w:rsidRDefault="00883EFE" w:rsidP="00444C24">
            <w:pPr>
              <w:rPr>
                <w:rFonts w:ascii="Verdana" w:eastAsia="Times New Roman" w:hAnsi="Verdana" w:cs="Arial"/>
                <w:sz w:val="18"/>
                <w:szCs w:val="18"/>
              </w:rPr>
            </w:pPr>
          </w:p>
          <w:p w14:paraId="2CAFBBCD" w14:textId="524A862A" w:rsidR="006F1174" w:rsidRPr="00883EFE" w:rsidRDefault="00883EFE" w:rsidP="00444C24">
            <w:pPr>
              <w:rPr>
                <w:rFonts w:ascii="Verdana" w:hAnsi="Verdana"/>
                <w:sz w:val="18"/>
                <w:szCs w:val="18"/>
              </w:rPr>
            </w:pPr>
            <w:r w:rsidRPr="00883EFE">
              <w:rPr>
                <w:rFonts w:ascii="Verdana" w:hAnsi="Verdana"/>
                <w:sz w:val="18"/>
                <w:szCs w:val="18"/>
              </w:rPr>
              <w:t>Oliy Majlisning Bola huquqlari bo‘yicha vakili ofisi</w:t>
            </w:r>
          </w:p>
          <w:p w14:paraId="648C90E6" w14:textId="77777777" w:rsidR="00883EFE" w:rsidRPr="00883EFE" w:rsidRDefault="00883EFE" w:rsidP="00444C24">
            <w:pPr>
              <w:rPr>
                <w:rFonts w:ascii="Verdana" w:eastAsia="Times New Roman" w:hAnsi="Verdana" w:cs="Arial"/>
                <w:sz w:val="18"/>
                <w:szCs w:val="18"/>
              </w:rPr>
            </w:pPr>
          </w:p>
          <w:p w14:paraId="78564185" w14:textId="77777777" w:rsidR="006F1174" w:rsidRPr="00883EFE" w:rsidRDefault="00444C24" w:rsidP="00444C24">
            <w:pPr>
              <w:rPr>
                <w:rFonts w:ascii="Verdana" w:eastAsia="Times New Roman" w:hAnsi="Verdana" w:cs="Arial"/>
                <w:sz w:val="18"/>
                <w:szCs w:val="18"/>
              </w:rPr>
            </w:pPr>
            <w:r w:rsidRPr="00883EFE">
              <w:rPr>
                <w:rFonts w:ascii="Verdana" w:eastAsia="Times New Roman" w:hAnsi="Verdana" w:cs="Arial"/>
                <w:sz w:val="18"/>
                <w:szCs w:val="18"/>
                <w:lang w:val="ru-RU"/>
              </w:rPr>
              <w:t>Те</w:t>
            </w:r>
            <w:r w:rsidRPr="00883EFE">
              <w:rPr>
                <w:rFonts w:ascii="Verdana" w:eastAsia="Times New Roman" w:hAnsi="Verdana" w:cs="Arial"/>
                <w:sz w:val="18"/>
                <w:szCs w:val="18"/>
              </w:rPr>
              <w:t xml:space="preserve">lefon: </w:t>
            </w:r>
          </w:p>
          <w:p w14:paraId="5C4AD131" w14:textId="092C0205" w:rsidR="00444C24" w:rsidRPr="00883EFE" w:rsidRDefault="00444C24" w:rsidP="00444C24">
            <w:pPr>
              <w:rPr>
                <w:rFonts w:ascii="Verdana" w:eastAsia="Times New Roman" w:hAnsi="Verdana" w:cs="Arial"/>
                <w:sz w:val="18"/>
                <w:szCs w:val="18"/>
              </w:rPr>
            </w:pPr>
            <w:r w:rsidRPr="00883EFE">
              <w:rPr>
                <w:rFonts w:ascii="Verdana" w:eastAsia="Times New Roman" w:hAnsi="Verdana" w:cs="Arial"/>
                <w:sz w:val="18"/>
                <w:szCs w:val="18"/>
              </w:rPr>
              <w:t xml:space="preserve">+99894 600 11 72 </w:t>
            </w:r>
          </w:p>
          <w:p w14:paraId="1751C9CE" w14:textId="6C0D8A14" w:rsidR="00444C24" w:rsidRPr="00883EFE" w:rsidRDefault="00444C24" w:rsidP="006F1174">
            <w:pPr>
              <w:pBdr>
                <w:top w:val="none" w:sz="0" w:space="0" w:color="auto"/>
                <w:left w:val="none" w:sz="0" w:space="0" w:color="auto"/>
                <w:bottom w:val="none" w:sz="0" w:space="0" w:color="auto"/>
                <w:right w:val="none" w:sz="0" w:space="0" w:color="auto"/>
                <w:between w:val="none" w:sz="0" w:space="0" w:color="auto"/>
                <w:bar w:val="none" w:sz="0" w:color="auto"/>
              </w:pBdr>
              <w:rPr>
                <w:rStyle w:val="a3"/>
                <w:rFonts w:ascii="Verdana" w:eastAsia="Times New Roman" w:hAnsi="Verdana" w:cs="Arial"/>
                <w:sz w:val="18"/>
                <w:szCs w:val="18"/>
              </w:rPr>
            </w:pPr>
            <w:r w:rsidRPr="00883EFE">
              <w:rPr>
                <w:rFonts w:ascii="Verdana" w:eastAsia="Times New Roman" w:hAnsi="Verdana" w:cs="Arial"/>
                <w:sz w:val="18"/>
                <w:szCs w:val="18"/>
              </w:rPr>
              <w:t xml:space="preserve">El. pochta: </w:t>
            </w:r>
            <w:r w:rsidR="006F1174" w:rsidRPr="00883EFE">
              <w:rPr>
                <w:rStyle w:val="a3"/>
                <w:rFonts w:ascii="Verdana" w:hAnsi="Verdana"/>
                <w:color w:val="0070C0"/>
                <w:sz w:val="18"/>
                <w:szCs w:val="18"/>
                <w:bdr w:val="none" w:sz="0" w:space="0" w:color="auto" w:frame="1"/>
                <w:lang w:val="en"/>
              </w:rPr>
              <w:t>murodullayevna1999@gmail.co</w:t>
            </w:r>
            <w:r w:rsidR="00DB5487" w:rsidRPr="00883EFE">
              <w:rPr>
                <w:rStyle w:val="a3"/>
                <w:rFonts w:ascii="Verdana" w:hAnsi="Verdana"/>
                <w:color w:val="0070C0"/>
                <w:sz w:val="18"/>
                <w:szCs w:val="18"/>
                <w:bdr w:val="none" w:sz="0" w:space="0" w:color="auto" w:frame="1"/>
                <w:lang w:val="en"/>
              </w:rPr>
              <w:t>m</w:t>
            </w:r>
          </w:p>
          <w:p w14:paraId="4CC0D77B" w14:textId="1CEE25CE" w:rsidR="006F1174" w:rsidRPr="00883EFE" w:rsidRDefault="006F1174" w:rsidP="006F1174">
            <w:pPr>
              <w:pBdr>
                <w:top w:val="none" w:sz="0" w:space="0" w:color="auto"/>
                <w:left w:val="none" w:sz="0" w:space="0" w:color="auto"/>
                <w:bottom w:val="none" w:sz="0" w:space="0" w:color="auto"/>
                <w:right w:val="none" w:sz="0" w:space="0" w:color="auto"/>
                <w:between w:val="none" w:sz="0" w:space="0" w:color="auto"/>
                <w:bar w:val="none" w:sz="0" w:color="auto"/>
              </w:pBdr>
              <w:rPr>
                <w:rStyle w:val="s1"/>
                <w:rFonts w:ascii="Verdana" w:hAnsi="Verdana"/>
                <w:b/>
                <w:bCs/>
                <w:color w:val="000000" w:themeColor="text1"/>
                <w:sz w:val="18"/>
                <w:szCs w:val="18"/>
                <w:u w:color="000000"/>
                <w:bdr w:val="none" w:sz="0" w:space="0" w:color="auto"/>
                <w:lang w:eastAsia="en-GB"/>
              </w:rPr>
            </w:pPr>
          </w:p>
        </w:tc>
        <w:tc>
          <w:tcPr>
            <w:tcW w:w="3003" w:type="dxa"/>
          </w:tcPr>
          <w:p w14:paraId="184FB2EF" w14:textId="038ADC8B" w:rsidR="00444C24" w:rsidRPr="00883EFE" w:rsidRDefault="00444C2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Sha</w:t>
            </w:r>
            <w:r w:rsidR="006F1174" w:rsidRPr="00883EFE">
              <w:rPr>
                <w:rFonts w:ascii="Verdana" w:eastAsia="Times New Roman" w:hAnsi="Verdana"/>
                <w:sz w:val="18"/>
                <w:szCs w:val="18"/>
                <w:bdr w:val="none" w:sz="0" w:space="0" w:color="auto" w:frame="1"/>
                <w:lang w:val="en"/>
              </w:rPr>
              <w:t>x</w:t>
            </w:r>
            <w:r w:rsidRPr="00883EFE">
              <w:rPr>
                <w:rFonts w:ascii="Verdana" w:eastAsia="Times New Roman" w:hAnsi="Verdana"/>
                <w:sz w:val="18"/>
                <w:szCs w:val="18"/>
                <w:bdr w:val="none" w:sz="0" w:space="0" w:color="auto" w:frame="1"/>
                <w:lang w:val="en"/>
              </w:rPr>
              <w:t>lo Ashraf</w:t>
            </w:r>
            <w:r w:rsidR="006F1174" w:rsidRPr="00883EFE">
              <w:rPr>
                <w:rFonts w:ascii="Verdana" w:eastAsia="Times New Roman" w:hAnsi="Verdana"/>
                <w:sz w:val="18"/>
                <w:szCs w:val="18"/>
                <w:bdr w:val="none" w:sz="0" w:space="0" w:color="auto" w:frame="1"/>
                <w:lang w:val="en"/>
              </w:rPr>
              <w:t>x</w:t>
            </w:r>
            <w:r w:rsidRPr="00883EFE">
              <w:rPr>
                <w:rFonts w:ascii="Verdana" w:eastAsia="Times New Roman" w:hAnsi="Verdana"/>
                <w:sz w:val="18"/>
                <w:szCs w:val="18"/>
                <w:bdr w:val="none" w:sz="0" w:space="0" w:color="auto" w:frame="1"/>
                <w:lang w:val="en"/>
              </w:rPr>
              <w:t>anova</w:t>
            </w:r>
          </w:p>
          <w:p w14:paraId="44903E2F" w14:textId="11AF54A3" w:rsidR="00444C24" w:rsidRPr="00883EFE" w:rsidRDefault="006F1174" w:rsidP="00444C24">
            <w:pPr>
              <w:ind w:right="86"/>
              <w:jc w:val="both"/>
              <w:rPr>
                <w:rFonts w:ascii="Verdana" w:eastAsia="Times New Roman" w:hAnsi="Verdana"/>
                <w:sz w:val="18"/>
                <w:szCs w:val="18"/>
                <w:bdr w:val="none" w:sz="0" w:space="0" w:color="auto" w:frame="1"/>
              </w:rPr>
            </w:pPr>
            <w:r w:rsidRPr="00883EFE">
              <w:rPr>
                <w:rFonts w:ascii="Verdana" w:eastAsia="Times New Roman" w:hAnsi="Verdana"/>
                <w:sz w:val="18"/>
                <w:szCs w:val="18"/>
                <w:bdr w:val="none" w:sz="0" w:space="0" w:color="auto" w:frame="1"/>
              </w:rPr>
              <w:t>Bola huquqlari monitoringi bo’yicha mutaxassis</w:t>
            </w:r>
          </w:p>
          <w:p w14:paraId="1AF8ABDF" w14:textId="4DFE6303" w:rsidR="00883EFE" w:rsidRPr="00883EFE" w:rsidRDefault="00883EFE"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UNICEFning O’zbekistondagi vakolatxonasi</w:t>
            </w:r>
          </w:p>
          <w:p w14:paraId="6CAE763A" w14:textId="77777777" w:rsidR="00444C24" w:rsidRPr="00883EFE" w:rsidRDefault="00444C24" w:rsidP="00444C24">
            <w:pPr>
              <w:ind w:right="86"/>
              <w:jc w:val="both"/>
              <w:rPr>
                <w:rFonts w:ascii="Verdana" w:eastAsia="Times New Roman" w:hAnsi="Verdana"/>
                <w:sz w:val="18"/>
                <w:szCs w:val="18"/>
                <w:bdr w:val="none" w:sz="0" w:space="0" w:color="auto" w:frame="1"/>
                <w:lang w:val="en"/>
              </w:rPr>
            </w:pPr>
          </w:p>
          <w:p w14:paraId="01272A3E" w14:textId="77777777" w:rsidR="006F1174" w:rsidRPr="00883EFE" w:rsidRDefault="006F117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Telefon</w:t>
            </w:r>
            <w:r w:rsidR="00444C24" w:rsidRPr="00883EFE">
              <w:rPr>
                <w:rFonts w:ascii="Verdana" w:eastAsia="Times New Roman" w:hAnsi="Verdana"/>
                <w:sz w:val="18"/>
                <w:szCs w:val="18"/>
                <w:bdr w:val="none" w:sz="0" w:space="0" w:color="auto" w:frame="1"/>
                <w:lang w:val="en"/>
              </w:rPr>
              <w:t xml:space="preserve">: </w:t>
            </w:r>
          </w:p>
          <w:p w14:paraId="7BFA7126" w14:textId="201C8501" w:rsidR="00444C24" w:rsidRPr="00883EFE" w:rsidRDefault="00444C2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+99893 505 81 41</w:t>
            </w:r>
          </w:p>
          <w:p w14:paraId="51D3B62A" w14:textId="7C11DA87" w:rsidR="00444C24" w:rsidRPr="00883EFE" w:rsidRDefault="006F1174" w:rsidP="006F1174">
            <w:pPr>
              <w:ind w:right="86"/>
              <w:rPr>
                <w:rFonts w:ascii="Verdana" w:eastAsia="Times New Roman" w:hAnsi="Verdana"/>
                <w:color w:val="0070C0"/>
                <w:sz w:val="18"/>
                <w:szCs w:val="18"/>
                <w:bdr w:val="none" w:sz="0" w:space="0" w:color="auto" w:frame="1"/>
                <w:lang w:val="en"/>
              </w:rPr>
            </w:pPr>
            <w:r w:rsidRPr="00883EFE">
              <w:rPr>
                <w:rFonts w:ascii="Verdana" w:eastAsia="Times New Roman" w:hAnsi="Verdana"/>
                <w:sz w:val="18"/>
                <w:szCs w:val="18"/>
                <w:bdr w:val="none" w:sz="0" w:space="0" w:color="auto" w:frame="1"/>
                <w:lang w:val="en"/>
              </w:rPr>
              <w:t>El. pochta</w:t>
            </w:r>
            <w:r w:rsidR="00444C24" w:rsidRPr="00883EFE">
              <w:rPr>
                <w:rFonts w:ascii="Verdana" w:eastAsia="Times New Roman" w:hAnsi="Verdana"/>
                <w:sz w:val="18"/>
                <w:szCs w:val="18"/>
                <w:bdr w:val="none" w:sz="0" w:space="0" w:color="auto" w:frame="1"/>
                <w:lang w:val="en"/>
              </w:rPr>
              <w:t xml:space="preserve">: </w:t>
            </w:r>
            <w:hyperlink r:id="rId9" w:history="1">
              <w:r w:rsidR="00444C24" w:rsidRPr="00883EFE">
                <w:rPr>
                  <w:rStyle w:val="a3"/>
                  <w:rFonts w:ascii="Verdana" w:eastAsia="Times New Roman" w:hAnsi="Verdana"/>
                  <w:color w:val="0070C0"/>
                  <w:sz w:val="18"/>
                  <w:szCs w:val="18"/>
                  <w:bdr w:val="none" w:sz="0" w:space="0" w:color="auto" w:frame="1"/>
                  <w:lang w:val="en"/>
                </w:rPr>
                <w:t>sashrafkhanova@unicef.org</w:t>
              </w:r>
            </w:hyperlink>
          </w:p>
          <w:p w14:paraId="1D17592F" w14:textId="77777777" w:rsidR="00444C24" w:rsidRPr="00883EFE" w:rsidRDefault="00444C24" w:rsidP="00444C24">
            <w:pPr>
              <w:pBdr>
                <w:top w:val="none" w:sz="0" w:space="0" w:color="auto"/>
                <w:left w:val="none" w:sz="0" w:space="0" w:color="auto"/>
                <w:bottom w:val="none" w:sz="0" w:space="0" w:color="auto"/>
                <w:right w:val="none" w:sz="0" w:space="0" w:color="auto"/>
                <w:between w:val="none" w:sz="0" w:space="0" w:color="auto"/>
                <w:bar w:val="none" w:sz="0" w:color="auto"/>
              </w:pBdr>
              <w:jc w:val="both"/>
              <w:rPr>
                <w:rStyle w:val="s1"/>
                <w:rFonts w:ascii="Verdana" w:hAnsi="Verdana"/>
                <w:b/>
                <w:bCs/>
                <w:color w:val="000000" w:themeColor="text1"/>
                <w:sz w:val="18"/>
                <w:szCs w:val="18"/>
                <w:u w:color="000000"/>
                <w:bdr w:val="none" w:sz="0" w:space="0" w:color="auto"/>
                <w:lang w:val="en" w:eastAsia="en-GB"/>
              </w:rPr>
            </w:pPr>
          </w:p>
        </w:tc>
        <w:tc>
          <w:tcPr>
            <w:tcW w:w="3004" w:type="dxa"/>
          </w:tcPr>
          <w:p w14:paraId="3F4489E6" w14:textId="013B6836" w:rsidR="00444C24" w:rsidRPr="00883EFE" w:rsidRDefault="00444C2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Nargiza Egamberdi</w:t>
            </w:r>
            <w:r w:rsidR="006F1174" w:rsidRPr="00883EFE">
              <w:rPr>
                <w:rFonts w:ascii="Verdana" w:eastAsia="Times New Roman" w:hAnsi="Verdana"/>
                <w:sz w:val="18"/>
                <w:szCs w:val="18"/>
                <w:bdr w:val="none" w:sz="0" w:space="0" w:color="auto" w:frame="1"/>
                <w:lang w:val="en"/>
              </w:rPr>
              <w:t>y</w:t>
            </w:r>
            <w:r w:rsidRPr="00883EFE">
              <w:rPr>
                <w:rFonts w:ascii="Verdana" w:eastAsia="Times New Roman" w:hAnsi="Verdana"/>
                <w:sz w:val="18"/>
                <w:szCs w:val="18"/>
                <w:bdr w:val="none" w:sz="0" w:space="0" w:color="auto" w:frame="1"/>
                <w:lang w:val="en"/>
              </w:rPr>
              <w:t>eva</w:t>
            </w:r>
          </w:p>
          <w:p w14:paraId="436B157F" w14:textId="7A3B9D39" w:rsidR="00444C24" w:rsidRPr="00883EFE" w:rsidRDefault="006F117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Jamoatchilik bilan aloqalar bo’yicha maslahatchi</w:t>
            </w:r>
          </w:p>
          <w:p w14:paraId="1F434990" w14:textId="77777777" w:rsidR="00883EFE" w:rsidRPr="00883EFE" w:rsidRDefault="00883EFE" w:rsidP="00883EFE">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UNICEFning O’zbekistondagi vakolatxonasi</w:t>
            </w:r>
          </w:p>
          <w:p w14:paraId="7E2473E9" w14:textId="77777777" w:rsidR="00444C24" w:rsidRPr="00883EFE" w:rsidRDefault="00444C24" w:rsidP="00444C24">
            <w:pPr>
              <w:ind w:right="86"/>
              <w:jc w:val="both"/>
              <w:rPr>
                <w:rFonts w:ascii="Verdana" w:eastAsia="Times New Roman" w:hAnsi="Verdana"/>
                <w:sz w:val="18"/>
                <w:szCs w:val="18"/>
                <w:bdr w:val="none" w:sz="0" w:space="0" w:color="auto" w:frame="1"/>
                <w:lang w:val="en"/>
              </w:rPr>
            </w:pPr>
          </w:p>
          <w:p w14:paraId="577FBC7C" w14:textId="1F561436" w:rsidR="00444C24" w:rsidRPr="00883EFE" w:rsidRDefault="006F117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Telefon:</w:t>
            </w:r>
          </w:p>
          <w:p w14:paraId="5A6ED137" w14:textId="44521277" w:rsidR="00444C24" w:rsidRPr="00883EFE" w:rsidRDefault="00444C24" w:rsidP="00444C24">
            <w:pPr>
              <w:ind w:right="86"/>
              <w:jc w:val="both"/>
              <w:rPr>
                <w:rFonts w:ascii="Verdana" w:eastAsia="Times New Roman" w:hAnsi="Verdana"/>
                <w:sz w:val="18"/>
                <w:szCs w:val="18"/>
                <w:bdr w:val="none" w:sz="0" w:space="0" w:color="auto" w:frame="1"/>
                <w:lang w:val="en"/>
              </w:rPr>
            </w:pPr>
            <w:r w:rsidRPr="00883EFE">
              <w:rPr>
                <w:rFonts w:ascii="Verdana" w:eastAsia="Times New Roman" w:hAnsi="Verdana"/>
                <w:sz w:val="18"/>
                <w:szCs w:val="18"/>
                <w:bdr w:val="none" w:sz="0" w:space="0" w:color="auto" w:frame="1"/>
                <w:lang w:val="en"/>
              </w:rPr>
              <w:t>+998 93 380 34 19</w:t>
            </w:r>
          </w:p>
          <w:p w14:paraId="23C52F33" w14:textId="0BFF750C" w:rsidR="00444C24" w:rsidRPr="00883EFE" w:rsidRDefault="006F1174" w:rsidP="006F1174">
            <w:pPr>
              <w:pBdr>
                <w:top w:val="none" w:sz="0" w:space="0" w:color="auto"/>
                <w:left w:val="none" w:sz="0" w:space="0" w:color="auto"/>
                <w:bottom w:val="none" w:sz="0" w:space="0" w:color="auto"/>
                <w:right w:val="none" w:sz="0" w:space="0" w:color="auto"/>
                <w:between w:val="none" w:sz="0" w:space="0" w:color="auto"/>
                <w:bar w:val="none" w:sz="0" w:color="auto"/>
              </w:pBdr>
              <w:rPr>
                <w:rStyle w:val="s1"/>
                <w:rFonts w:ascii="Verdana" w:hAnsi="Verdana"/>
                <w:b/>
                <w:bCs/>
                <w:color w:val="000000" w:themeColor="text1"/>
                <w:sz w:val="18"/>
                <w:szCs w:val="18"/>
                <w:u w:color="000000"/>
                <w:bdr w:val="none" w:sz="0" w:space="0" w:color="auto"/>
                <w:lang w:eastAsia="en-GB"/>
              </w:rPr>
            </w:pPr>
            <w:r w:rsidRPr="00883EFE">
              <w:rPr>
                <w:rFonts w:ascii="Verdana" w:eastAsia="Times New Roman" w:hAnsi="Verdana"/>
                <w:sz w:val="18"/>
                <w:szCs w:val="18"/>
                <w:bdr w:val="none" w:sz="0" w:space="0" w:color="auto" w:frame="1"/>
                <w:lang w:val="en"/>
              </w:rPr>
              <w:t>E</w:t>
            </w:r>
            <w:r w:rsidRPr="00883EFE">
              <w:rPr>
                <w:rFonts w:ascii="Verdana" w:hAnsi="Verdana"/>
                <w:sz w:val="18"/>
                <w:szCs w:val="18"/>
                <w:bdr w:val="none" w:sz="0" w:space="0" w:color="auto" w:frame="1"/>
                <w:lang w:val="en"/>
              </w:rPr>
              <w:t>l. pochta</w:t>
            </w:r>
            <w:r w:rsidR="00444C24" w:rsidRPr="00883EFE">
              <w:rPr>
                <w:rFonts w:ascii="Verdana" w:eastAsia="Times New Roman" w:hAnsi="Verdana"/>
                <w:sz w:val="18"/>
                <w:szCs w:val="18"/>
                <w:bdr w:val="none" w:sz="0" w:space="0" w:color="auto" w:frame="1"/>
                <w:lang w:val="en"/>
              </w:rPr>
              <w:t xml:space="preserve">: </w:t>
            </w:r>
            <w:hyperlink r:id="rId10" w:history="1">
              <w:r w:rsidR="00444C24" w:rsidRPr="00883EFE">
                <w:rPr>
                  <w:rStyle w:val="a3"/>
                  <w:rFonts w:ascii="Verdana" w:eastAsia="Times New Roman" w:hAnsi="Verdana"/>
                  <w:color w:val="0070C0"/>
                  <w:sz w:val="18"/>
                  <w:szCs w:val="18"/>
                  <w:bdr w:val="none" w:sz="0" w:space="0" w:color="auto" w:frame="1"/>
                  <w:lang w:val="en"/>
                </w:rPr>
                <w:t>negamberdieva@unicef.org</w:t>
              </w:r>
            </w:hyperlink>
          </w:p>
        </w:tc>
      </w:tr>
    </w:tbl>
    <w:p w14:paraId="21E50B4F" w14:textId="77777777" w:rsidR="00444C24" w:rsidRPr="00883EFE" w:rsidRDefault="00444C24" w:rsidP="00444C24">
      <w:pPr>
        <w:jc w:val="both"/>
        <w:rPr>
          <w:rStyle w:val="s1"/>
          <w:rFonts w:ascii="Verdana" w:hAnsi="Verdana"/>
          <w:b/>
          <w:bCs/>
          <w:color w:val="000000" w:themeColor="text1"/>
          <w:sz w:val="20"/>
          <w:szCs w:val="20"/>
          <w:u w:color="000000"/>
          <w:bdr w:val="none" w:sz="0" w:space="0" w:color="auto"/>
          <w:lang w:eastAsia="en-GB"/>
        </w:rPr>
      </w:pPr>
    </w:p>
    <w:p w14:paraId="54E365F3" w14:textId="77777777" w:rsidR="00444C24" w:rsidRPr="00883EFE" w:rsidRDefault="00444C24" w:rsidP="00444C24">
      <w:pPr>
        <w:jc w:val="both"/>
        <w:rPr>
          <w:rStyle w:val="s1"/>
          <w:rFonts w:ascii="Verdana" w:hAnsi="Verdana"/>
          <w:b/>
          <w:bCs/>
          <w:color w:val="000000" w:themeColor="text1"/>
          <w:sz w:val="20"/>
          <w:szCs w:val="20"/>
          <w:u w:color="000000"/>
          <w:bdr w:val="none" w:sz="0" w:space="0" w:color="auto"/>
          <w:lang w:eastAsia="en-GB"/>
        </w:rPr>
      </w:pPr>
    </w:p>
    <w:p w14:paraId="21EDDDDD" w14:textId="77777777" w:rsidR="00444C24" w:rsidRPr="00883EFE" w:rsidRDefault="00444C24" w:rsidP="00444C24">
      <w:pPr>
        <w:jc w:val="both"/>
        <w:rPr>
          <w:rStyle w:val="s1"/>
          <w:rFonts w:ascii="Verdana" w:hAnsi="Verdana"/>
          <w:b/>
          <w:bCs/>
          <w:color w:val="000000" w:themeColor="text1"/>
          <w:sz w:val="20"/>
          <w:szCs w:val="20"/>
          <w:u w:color="000000"/>
          <w:bdr w:val="none" w:sz="0" w:space="0" w:color="auto"/>
          <w:lang w:eastAsia="en-GB"/>
        </w:rPr>
      </w:pPr>
    </w:p>
    <w:sectPr w:rsidR="00444C24" w:rsidRPr="00883EFE" w:rsidSect="00DB51EF">
      <w:headerReference w:type="default" r:id="rId11"/>
      <w:pgSz w:w="11900" w:h="16840"/>
      <w:pgMar w:top="993" w:right="1440" w:bottom="1134"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0114" w14:textId="77777777" w:rsidR="00571FC0" w:rsidRDefault="00571FC0">
      <w:r>
        <w:separator/>
      </w:r>
    </w:p>
  </w:endnote>
  <w:endnote w:type="continuationSeparator" w:id="0">
    <w:p w14:paraId="3B955542" w14:textId="77777777" w:rsidR="00571FC0" w:rsidRDefault="0057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SFUIText">
    <w:altName w:val="Cambria"/>
    <w:panose1 w:val="020B0604020202020204"/>
    <w:charset w:val="00"/>
    <w:family w:val="roman"/>
    <w:notTrueType/>
    <w:pitch w:val="default"/>
  </w:font>
  <w:font w:name=".SF UI Text">
    <w:altName w:val="Calibri"/>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D03" w14:textId="77777777" w:rsidR="00571FC0" w:rsidRDefault="00571FC0">
      <w:r>
        <w:separator/>
      </w:r>
    </w:p>
  </w:footnote>
  <w:footnote w:type="continuationSeparator" w:id="0">
    <w:p w14:paraId="2A3790F5" w14:textId="77777777" w:rsidR="00571FC0" w:rsidRDefault="0057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0C30" w14:textId="62FEC758" w:rsidR="00E6442E" w:rsidRDefault="00910E1B">
    <w:pPr>
      <w:pStyle w:val="a4"/>
    </w:pPr>
    <w:r>
      <w:rPr>
        <w:noProof/>
      </w:rPr>
      <w:drawing>
        <wp:anchor distT="0" distB="0" distL="114300" distR="114300" simplePos="0" relativeHeight="251661312" behindDoc="0" locked="0" layoutInCell="1" allowOverlap="1" wp14:anchorId="5BFC2408" wp14:editId="41B33725">
          <wp:simplePos x="0" y="0"/>
          <wp:positionH relativeFrom="column">
            <wp:posOffset>3359150</wp:posOffset>
          </wp:positionH>
          <wp:positionV relativeFrom="paragraph">
            <wp:posOffset>-11430</wp:posOffset>
          </wp:positionV>
          <wp:extent cx="2146300" cy="831850"/>
          <wp:effectExtent l="0" t="0" r="6350" b="6350"/>
          <wp:wrapTopAndBottom/>
          <wp:docPr id="4" name="Picture 4"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300" cy="831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6EA40AE" wp14:editId="22B5068B">
          <wp:simplePos x="0" y="0"/>
          <wp:positionH relativeFrom="column">
            <wp:posOffset>349250</wp:posOffset>
          </wp:positionH>
          <wp:positionV relativeFrom="paragraph">
            <wp:posOffset>-55880</wp:posOffset>
          </wp:positionV>
          <wp:extent cx="943610" cy="895350"/>
          <wp:effectExtent l="0" t="0" r="8890" b="0"/>
          <wp:wrapTopAndBottom/>
          <wp:docPr id="2" name="Picture 2" descr="A logo with hands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hands and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94361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BD1"/>
    <w:multiLevelType w:val="hybridMultilevel"/>
    <w:tmpl w:val="1DA0EAAE"/>
    <w:numStyleLink w:val="ImportedStyle1"/>
  </w:abstractNum>
  <w:abstractNum w:abstractNumId="1" w15:restartNumberingAfterBreak="0">
    <w:nsid w:val="70C2170D"/>
    <w:multiLevelType w:val="hybridMultilevel"/>
    <w:tmpl w:val="1DA0EAAE"/>
    <w:styleLink w:val="ImportedStyle1"/>
    <w:lvl w:ilvl="0" w:tplc="98A210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1E77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182C2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2714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11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54471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84EB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2FDD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9CA79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92420263">
    <w:abstractNumId w:val="1"/>
  </w:num>
  <w:num w:numId="2" w16cid:durableId="89223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E3"/>
    <w:rsid w:val="000073B6"/>
    <w:rsid w:val="00013951"/>
    <w:rsid w:val="00014BCD"/>
    <w:rsid w:val="0002545B"/>
    <w:rsid w:val="000265C9"/>
    <w:rsid w:val="0002746F"/>
    <w:rsid w:val="000642D0"/>
    <w:rsid w:val="00071830"/>
    <w:rsid w:val="0007472B"/>
    <w:rsid w:val="000752D8"/>
    <w:rsid w:val="000B0E98"/>
    <w:rsid w:val="000B246D"/>
    <w:rsid w:val="000C0BC0"/>
    <w:rsid w:val="000D0A35"/>
    <w:rsid w:val="000D437E"/>
    <w:rsid w:val="000E22FE"/>
    <w:rsid w:val="000F021E"/>
    <w:rsid w:val="000F688A"/>
    <w:rsid w:val="0012698F"/>
    <w:rsid w:val="00132E3E"/>
    <w:rsid w:val="0014194A"/>
    <w:rsid w:val="0014388F"/>
    <w:rsid w:val="00171F60"/>
    <w:rsid w:val="001941AD"/>
    <w:rsid w:val="001A128C"/>
    <w:rsid w:val="001A4932"/>
    <w:rsid w:val="001D3336"/>
    <w:rsid w:val="001F4439"/>
    <w:rsid w:val="00205C3B"/>
    <w:rsid w:val="002137D1"/>
    <w:rsid w:val="00217AAA"/>
    <w:rsid w:val="00233D3D"/>
    <w:rsid w:val="0023793C"/>
    <w:rsid w:val="002475E4"/>
    <w:rsid w:val="002518F2"/>
    <w:rsid w:val="00253B65"/>
    <w:rsid w:val="0027021C"/>
    <w:rsid w:val="00271E26"/>
    <w:rsid w:val="002C3276"/>
    <w:rsid w:val="002C7DF4"/>
    <w:rsid w:val="00314A7D"/>
    <w:rsid w:val="00323EE4"/>
    <w:rsid w:val="003255BF"/>
    <w:rsid w:val="00336A80"/>
    <w:rsid w:val="00354E37"/>
    <w:rsid w:val="0035528F"/>
    <w:rsid w:val="00374F49"/>
    <w:rsid w:val="00375C1A"/>
    <w:rsid w:val="00385B61"/>
    <w:rsid w:val="00396BB1"/>
    <w:rsid w:val="003C2AF4"/>
    <w:rsid w:val="003E0F6B"/>
    <w:rsid w:val="003E649C"/>
    <w:rsid w:val="003F18FE"/>
    <w:rsid w:val="003F6DC6"/>
    <w:rsid w:val="00400D07"/>
    <w:rsid w:val="00416EDB"/>
    <w:rsid w:val="00423813"/>
    <w:rsid w:val="00430F76"/>
    <w:rsid w:val="00444C24"/>
    <w:rsid w:val="00450834"/>
    <w:rsid w:val="00456FA9"/>
    <w:rsid w:val="00465E3A"/>
    <w:rsid w:val="004736CF"/>
    <w:rsid w:val="004752FD"/>
    <w:rsid w:val="004975BC"/>
    <w:rsid w:val="004A7849"/>
    <w:rsid w:val="004C0045"/>
    <w:rsid w:val="004C4123"/>
    <w:rsid w:val="004C6988"/>
    <w:rsid w:val="00501BB6"/>
    <w:rsid w:val="005020D8"/>
    <w:rsid w:val="0050356C"/>
    <w:rsid w:val="00504363"/>
    <w:rsid w:val="0051210B"/>
    <w:rsid w:val="005350A5"/>
    <w:rsid w:val="00551670"/>
    <w:rsid w:val="00555F01"/>
    <w:rsid w:val="00556099"/>
    <w:rsid w:val="00570190"/>
    <w:rsid w:val="00571FC0"/>
    <w:rsid w:val="005748DD"/>
    <w:rsid w:val="005760B3"/>
    <w:rsid w:val="0057777A"/>
    <w:rsid w:val="00583376"/>
    <w:rsid w:val="005838D6"/>
    <w:rsid w:val="005C21E6"/>
    <w:rsid w:val="005E2DA7"/>
    <w:rsid w:val="005F38A3"/>
    <w:rsid w:val="006076E5"/>
    <w:rsid w:val="0061014A"/>
    <w:rsid w:val="006320AC"/>
    <w:rsid w:val="00644734"/>
    <w:rsid w:val="006457A4"/>
    <w:rsid w:val="00655E39"/>
    <w:rsid w:val="006573D8"/>
    <w:rsid w:val="00681B50"/>
    <w:rsid w:val="00690FEC"/>
    <w:rsid w:val="006F1174"/>
    <w:rsid w:val="006F4CC3"/>
    <w:rsid w:val="0070276B"/>
    <w:rsid w:val="00713DC9"/>
    <w:rsid w:val="00732A5F"/>
    <w:rsid w:val="007333E3"/>
    <w:rsid w:val="00734624"/>
    <w:rsid w:val="00736CA4"/>
    <w:rsid w:val="007409D2"/>
    <w:rsid w:val="00747F68"/>
    <w:rsid w:val="00764DE6"/>
    <w:rsid w:val="00784C30"/>
    <w:rsid w:val="007962C9"/>
    <w:rsid w:val="007B452B"/>
    <w:rsid w:val="007B4779"/>
    <w:rsid w:val="007D77CB"/>
    <w:rsid w:val="00827CE7"/>
    <w:rsid w:val="008351FE"/>
    <w:rsid w:val="00847ED6"/>
    <w:rsid w:val="0087289F"/>
    <w:rsid w:val="00873F7C"/>
    <w:rsid w:val="00874CE1"/>
    <w:rsid w:val="00875F4D"/>
    <w:rsid w:val="00883EFE"/>
    <w:rsid w:val="00885CF5"/>
    <w:rsid w:val="00890774"/>
    <w:rsid w:val="00893F59"/>
    <w:rsid w:val="008B36B7"/>
    <w:rsid w:val="008D2658"/>
    <w:rsid w:val="008E00B4"/>
    <w:rsid w:val="009061DA"/>
    <w:rsid w:val="00910E1B"/>
    <w:rsid w:val="0092076E"/>
    <w:rsid w:val="00924FA8"/>
    <w:rsid w:val="00934230"/>
    <w:rsid w:val="009558B0"/>
    <w:rsid w:val="00965BE4"/>
    <w:rsid w:val="009A2268"/>
    <w:rsid w:val="009A3E55"/>
    <w:rsid w:val="009A4782"/>
    <w:rsid w:val="009A6B09"/>
    <w:rsid w:val="009B162A"/>
    <w:rsid w:val="009B2986"/>
    <w:rsid w:val="009C652B"/>
    <w:rsid w:val="00A01C01"/>
    <w:rsid w:val="00A17271"/>
    <w:rsid w:val="00A33EB7"/>
    <w:rsid w:val="00A35570"/>
    <w:rsid w:val="00A4336D"/>
    <w:rsid w:val="00A543EA"/>
    <w:rsid w:val="00A70B24"/>
    <w:rsid w:val="00A81AEE"/>
    <w:rsid w:val="00A83364"/>
    <w:rsid w:val="00A83619"/>
    <w:rsid w:val="00A926D2"/>
    <w:rsid w:val="00A97C1B"/>
    <w:rsid w:val="00AA4ECB"/>
    <w:rsid w:val="00AB01A5"/>
    <w:rsid w:val="00AB5583"/>
    <w:rsid w:val="00AD099B"/>
    <w:rsid w:val="00AD4CDB"/>
    <w:rsid w:val="00AE0145"/>
    <w:rsid w:val="00AE6703"/>
    <w:rsid w:val="00AF0FFF"/>
    <w:rsid w:val="00B04736"/>
    <w:rsid w:val="00B07BEC"/>
    <w:rsid w:val="00B20229"/>
    <w:rsid w:val="00B379AE"/>
    <w:rsid w:val="00B407F9"/>
    <w:rsid w:val="00B7025C"/>
    <w:rsid w:val="00B76BF1"/>
    <w:rsid w:val="00B80746"/>
    <w:rsid w:val="00BC2315"/>
    <w:rsid w:val="00BE2FB9"/>
    <w:rsid w:val="00BE6826"/>
    <w:rsid w:val="00BF3463"/>
    <w:rsid w:val="00C20B69"/>
    <w:rsid w:val="00C2663D"/>
    <w:rsid w:val="00C27388"/>
    <w:rsid w:val="00C64EFB"/>
    <w:rsid w:val="00C65AD7"/>
    <w:rsid w:val="00C67F8D"/>
    <w:rsid w:val="00C7035E"/>
    <w:rsid w:val="00C76FAF"/>
    <w:rsid w:val="00C85885"/>
    <w:rsid w:val="00CA1216"/>
    <w:rsid w:val="00CD1E4D"/>
    <w:rsid w:val="00CE6084"/>
    <w:rsid w:val="00CF4E1E"/>
    <w:rsid w:val="00D014F1"/>
    <w:rsid w:val="00D22EB5"/>
    <w:rsid w:val="00D4237F"/>
    <w:rsid w:val="00D42B13"/>
    <w:rsid w:val="00D434A6"/>
    <w:rsid w:val="00D57697"/>
    <w:rsid w:val="00D63E7C"/>
    <w:rsid w:val="00D8088B"/>
    <w:rsid w:val="00D845C7"/>
    <w:rsid w:val="00D96B1D"/>
    <w:rsid w:val="00DA5362"/>
    <w:rsid w:val="00DB51EF"/>
    <w:rsid w:val="00DB5487"/>
    <w:rsid w:val="00DF6B72"/>
    <w:rsid w:val="00DF761F"/>
    <w:rsid w:val="00DF7904"/>
    <w:rsid w:val="00E22734"/>
    <w:rsid w:val="00E25262"/>
    <w:rsid w:val="00E6442E"/>
    <w:rsid w:val="00E9368C"/>
    <w:rsid w:val="00EB516A"/>
    <w:rsid w:val="00EC2294"/>
    <w:rsid w:val="00F00E93"/>
    <w:rsid w:val="00F01842"/>
    <w:rsid w:val="00F02C76"/>
    <w:rsid w:val="00F06D28"/>
    <w:rsid w:val="00F14153"/>
    <w:rsid w:val="00F445E9"/>
    <w:rsid w:val="00F561E1"/>
    <w:rsid w:val="00F57EE8"/>
    <w:rsid w:val="00F8562C"/>
    <w:rsid w:val="00F954E9"/>
    <w:rsid w:val="00FA78F7"/>
    <w:rsid w:val="00FC7CE5"/>
    <w:rsid w:val="00FD06F6"/>
    <w:rsid w:val="00FE4000"/>
    <w:rsid w:val="00FE41EE"/>
    <w:rsid w:val="00FF07FF"/>
    <w:rsid w:val="00FF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B442"/>
  <w15:docId w15:val="{180E4EE8-959E-45C4-B251-D16E48EC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3">
    <w:name w:val="heading 3"/>
    <w:basedOn w:val="a"/>
    <w:link w:val="30"/>
    <w:qFormat/>
    <w:rsid w:val="00910E1B"/>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990"/>
      </w:tabs>
      <w:spacing w:before="240" w:after="120"/>
      <w:ind w:left="907" w:hanging="907"/>
      <w:outlineLvl w:val="2"/>
    </w:pPr>
    <w:rPr>
      <w:rFonts w:ascii="Arial" w:hAnsi="Arial" w:cs="Arial Unicode MS"/>
      <w:b/>
      <w:bCs/>
      <w:caps/>
      <w:color w:val="0099FF"/>
      <w:spacing w:val="-2"/>
      <w:sz w:val="36"/>
      <w:szCs w:val="36"/>
      <w:u w:color="0099FF"/>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header"/>
    <w:pPr>
      <w:tabs>
        <w:tab w:val="center" w:pos="4513"/>
        <w:tab w:val="right" w:pos="9026"/>
      </w:tabs>
    </w:pPr>
    <w:rPr>
      <w:rFonts w:ascii="Calibri" w:hAnsi="Calibri" w:cs="Arial Unicode MS"/>
      <w:color w:val="000000"/>
      <w:sz w:val="24"/>
      <w:szCs w:val="24"/>
      <w:u w:color="000000"/>
      <w:lang w:val="ru-RU"/>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a5">
    <w:name w:val="List Paragraph"/>
    <w:pPr>
      <w:ind w:left="720"/>
    </w:pPr>
    <w:rPr>
      <w:rFonts w:ascii="Calibri" w:hAnsi="Calibri" w:cs="Arial Unicode MS"/>
      <w:color w:val="000000"/>
      <w:sz w:val="24"/>
      <w:szCs w:val="24"/>
      <w:u w:color="000000"/>
      <w:lang w:val="ru-RU"/>
    </w:rPr>
  </w:style>
  <w:style w:type="numbering" w:customStyle="1" w:styleId="ImportedStyle1">
    <w:name w:val="Imported Style 1"/>
    <w:pPr>
      <w:numPr>
        <w:numId w:val="1"/>
      </w:numPr>
    </w:pPr>
  </w:style>
  <w:style w:type="table" w:customStyle="1" w:styleId="-211">
    <w:name w:val="Таблица-сетка 2 — акцент 11"/>
    <w:basedOn w:val="a1"/>
    <w:uiPriority w:val="47"/>
    <w:rsid w:val="00DA536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51">
    <w:name w:val="Таблица-сетка 4 — акцент 51"/>
    <w:basedOn w:val="a1"/>
    <w:uiPriority w:val="49"/>
    <w:rsid w:val="00DA536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6">
    <w:name w:val="Normal (Web)"/>
    <w:basedOn w:val="a"/>
    <w:uiPriority w:val="99"/>
    <w:unhideWhenUsed/>
    <w:qFormat/>
    <w:rsid w:val="009061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1">
    <w:name w:val="Неразрешенное упоминание1"/>
    <w:basedOn w:val="a0"/>
    <w:uiPriority w:val="99"/>
    <w:semiHidden/>
    <w:unhideWhenUsed/>
    <w:rsid w:val="00BC2315"/>
    <w:rPr>
      <w:color w:val="605E5C"/>
      <w:shd w:val="clear" w:color="auto" w:fill="E1DFDD"/>
    </w:rPr>
  </w:style>
  <w:style w:type="paragraph" w:styleId="a7">
    <w:name w:val="footer"/>
    <w:basedOn w:val="a"/>
    <w:link w:val="a8"/>
    <w:uiPriority w:val="99"/>
    <w:unhideWhenUsed/>
    <w:rsid w:val="00E9368C"/>
    <w:pPr>
      <w:tabs>
        <w:tab w:val="center" w:pos="4680"/>
        <w:tab w:val="right" w:pos="9360"/>
      </w:tabs>
    </w:pPr>
  </w:style>
  <w:style w:type="character" w:customStyle="1" w:styleId="a8">
    <w:name w:val="Нижний колонтитул Знак"/>
    <w:basedOn w:val="a0"/>
    <w:link w:val="a7"/>
    <w:uiPriority w:val="99"/>
    <w:rsid w:val="00E9368C"/>
    <w:rPr>
      <w:sz w:val="24"/>
      <w:szCs w:val="24"/>
    </w:rPr>
  </w:style>
  <w:style w:type="table" w:customStyle="1" w:styleId="TableGrid1">
    <w:name w:val="Table Grid1"/>
    <w:basedOn w:val="a1"/>
    <w:next w:val="a9"/>
    <w:uiPriority w:val="39"/>
    <w:rsid w:val="00E6442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E6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910E1B"/>
    <w:rPr>
      <w:rFonts w:ascii="Arial" w:hAnsi="Arial" w:cs="Arial Unicode MS"/>
      <w:b/>
      <w:bCs/>
      <w:caps/>
      <w:color w:val="0099FF"/>
      <w:spacing w:val="-2"/>
      <w:sz w:val="36"/>
      <w:szCs w:val="36"/>
      <w:u w:color="0099FF"/>
      <w:bdr w:val="none" w:sz="0" w:space="0" w:color="auto"/>
    </w:rPr>
  </w:style>
  <w:style w:type="character" w:customStyle="1" w:styleId="s1">
    <w:name w:val="s1"/>
    <w:basedOn w:val="a0"/>
    <w:rsid w:val="00910E1B"/>
    <w:rPr>
      <w:rFonts w:ascii=".SFUIText" w:hAnsi=".SFUIText" w:hint="default"/>
      <w:b w:val="0"/>
      <w:bCs w:val="0"/>
      <w:i w:val="0"/>
      <w:iCs w:val="0"/>
      <w:sz w:val="34"/>
      <w:szCs w:val="34"/>
    </w:rPr>
  </w:style>
  <w:style w:type="paragraph" w:customStyle="1" w:styleId="xmsonormal">
    <w:name w:val="x_msonormal"/>
    <w:basedOn w:val="a"/>
    <w:rsid w:val="00910E1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p1">
    <w:name w:val="p1"/>
    <w:basedOn w:val="a"/>
    <w:uiPriority w:val="99"/>
    <w:rsid w:val="00444C24"/>
    <w:pPr>
      <w:pBdr>
        <w:top w:val="none" w:sz="0" w:space="0" w:color="auto"/>
        <w:left w:val="none" w:sz="0" w:space="0" w:color="auto"/>
        <w:bottom w:val="none" w:sz="0" w:space="0" w:color="auto"/>
        <w:right w:val="none" w:sz="0" w:space="0" w:color="auto"/>
        <w:between w:val="none" w:sz="0" w:space="0" w:color="auto"/>
        <w:bar w:val="none" w:sz="0" w:color="auto"/>
      </w:pBdr>
    </w:pPr>
    <w:rPr>
      <w:rFonts w:ascii=".SF UI Text" w:eastAsia="SimSun" w:hAnsi=".SF UI Text"/>
      <w:color w:val="454545"/>
      <w:sz w:val="26"/>
      <w:szCs w:val="26"/>
      <w:bdr w:val="none" w:sz="0" w:space="0" w:color="auto"/>
    </w:rPr>
  </w:style>
  <w:style w:type="character" w:customStyle="1" w:styleId="apple-converted-space">
    <w:name w:val="apple-converted-space"/>
    <w:basedOn w:val="a0"/>
    <w:rsid w:val="00444C24"/>
  </w:style>
  <w:style w:type="character" w:styleId="aa">
    <w:name w:val="Unresolved Mention"/>
    <w:basedOn w:val="a0"/>
    <w:uiPriority w:val="99"/>
    <w:semiHidden/>
    <w:unhideWhenUsed/>
    <w:rsid w:val="006F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9382">
      <w:bodyDiv w:val="1"/>
      <w:marLeft w:val="0"/>
      <w:marRight w:val="0"/>
      <w:marTop w:val="0"/>
      <w:marBottom w:val="0"/>
      <w:divBdr>
        <w:top w:val="none" w:sz="0" w:space="0" w:color="auto"/>
        <w:left w:val="none" w:sz="0" w:space="0" w:color="auto"/>
        <w:bottom w:val="none" w:sz="0" w:space="0" w:color="auto"/>
        <w:right w:val="none" w:sz="0" w:space="0" w:color="auto"/>
      </w:divBdr>
    </w:div>
    <w:div w:id="825360697">
      <w:bodyDiv w:val="1"/>
      <w:marLeft w:val="0"/>
      <w:marRight w:val="0"/>
      <w:marTop w:val="0"/>
      <w:marBottom w:val="0"/>
      <w:divBdr>
        <w:top w:val="none" w:sz="0" w:space="0" w:color="auto"/>
        <w:left w:val="none" w:sz="0" w:space="0" w:color="auto"/>
        <w:bottom w:val="none" w:sz="0" w:space="0" w:color="auto"/>
        <w:right w:val="none" w:sz="0" w:space="0" w:color="auto"/>
      </w:divBdr>
    </w:div>
    <w:div w:id="169712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egamberdieva@unicef.org" TargetMode="External"/><Relationship Id="rId4" Type="http://schemas.openxmlformats.org/officeDocument/2006/relationships/settings" Target="settings.xml"/><Relationship Id="rId9" Type="http://schemas.openxmlformats.org/officeDocument/2006/relationships/hyperlink" Target="mailto:sashrafkhanova@unice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C6CC-951F-4056-B805-D3977DA4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930</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UNICEF</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Safinas Ahayeva</dc:creator>
  <cp:lastModifiedBy>Microsoft Office User</cp:lastModifiedBy>
  <cp:revision>20</cp:revision>
  <dcterms:created xsi:type="dcterms:W3CDTF">2024-10-03T10:53:00Z</dcterms:created>
  <dcterms:modified xsi:type="dcterms:W3CDTF">2024-10-07T13:46:00Z</dcterms:modified>
</cp:coreProperties>
</file>