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3C" w:rsidRPr="00134F3C" w:rsidRDefault="00134F3C" w:rsidP="00134F3C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3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 xml:space="preserve">10 сентября текущего года Уполномоченный </w:t>
      </w:r>
      <w:proofErr w:type="spellStart"/>
      <w:r w:rsidRPr="00134F3C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1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3C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134F3C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детей (Омбудсмен по правам ребенка) совместно с профильными министерствами и ведомствами организовал круглый стол по вопросам устранения проблем ранних браков.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Причины и последствия ранних браков, проблемы искоренения ранних браков и меры, реализуемые в этом направлении.</w:t>
      </w:r>
      <w:bookmarkStart w:id="0" w:name="_GoBack"/>
      <w:bookmarkEnd w:id="0"/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обсуждены содержание мер, вопросы совершенствования законодательства по предотвращению ранних браков.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Представители Комитета семьи и женщин Республики Узбекистан, Республиканского центра специализированного здоровья матери и ребенка, Верховного суда Республики Узбекистан, Комитета по делам религии Республики Узбекистан, Национальной гвардии Республики Узбекистана приняли участие в круглом столе, рассказали о негативных последствиях жизни.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 xml:space="preserve">"Основная цель сегодняшнего круглого стола - выработка последовательных и эффективных мер по устранению случаев ранних браков, которые все еще наблюдаются среди населения, хотя и невелики, и самое главное - обсудить с властями вопросы формирования жесткое отношение нетерпимости к этой негативной социальной реальности в нашем обществе", - заявила детский омбудсмен </w:t>
      </w:r>
      <w:proofErr w:type="spellStart"/>
      <w:r w:rsidRPr="00134F3C">
        <w:rPr>
          <w:rFonts w:ascii="Times New Roman" w:hAnsi="Times New Roman" w:cs="Times New Roman"/>
          <w:sz w:val="28"/>
          <w:szCs w:val="28"/>
        </w:rPr>
        <w:t>Сурайё</w:t>
      </w:r>
      <w:proofErr w:type="spellEnd"/>
      <w:r w:rsidRPr="00134F3C">
        <w:rPr>
          <w:rFonts w:ascii="Times New Roman" w:hAnsi="Times New Roman" w:cs="Times New Roman"/>
          <w:sz w:val="28"/>
          <w:szCs w:val="28"/>
        </w:rPr>
        <w:t xml:space="preserve"> Рахмонова.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По данным ЮНИСЕФ, ранний брак – это официальный брак или неформальный союз с лицом до 18 лет. По последним данным организации, около 650 миллионов женщин, живущих на земле, вступили в брак рано, до 18 лет.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В связи с этим с 2019 года в Узбекистане брачный возраст для мужчин и женщин установлен на уровне 18 лет. Такое строгое ограничение принесло свои плоды и положило юридический конец многим случаям ранних браков.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Для сравнения общей ситуации следует отметить, что в 2018 году по республике было зафиксировано 5123 случая ранних браков, а к 2023 году число ранних браков составило всего 42.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В первом полугодии этого года 4 обращения, поступившие в детский омбудсмен, были связаны с нарушением закона о брачном возрасте.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Вместе с тем, в связи с совершенствованием законодательства в сфере семьи и женщин, проектом Закона о внесении изменений и дополнений в некоторые нормативно-правовые документы запрещается проведение обрядов помолвки юношей и девушек в возрасте до 18 лет. Республики Узбекистан. Запрещено вступать в брак с родственниками второй, третьей и четвертой степени родства.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lastRenderedPageBreak/>
        <w:t>В ходе круглого стола обсуждались такие вопросы, как негативные последствия ранних браков и ранних родов, особенности бракоразводного процесса в суде, роль родителей в предотвращении ранних браков, а также были даны решения и предложения чиновников по решению проблем</w:t>
      </w:r>
      <w:proofErr w:type="gramStart"/>
      <w:r w:rsidRPr="00134F3C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  <w:r w:rsidRPr="00134F3C">
        <w:rPr>
          <w:rFonts w:ascii="Times New Roman" w:hAnsi="Times New Roman" w:cs="Times New Roman"/>
          <w:sz w:val="28"/>
          <w:szCs w:val="28"/>
        </w:rPr>
        <w:t>Встреча, прошедшая в оживленной атмосфере, завершилась новыми предложениями и интересными дискуссиями.</w:t>
      </w:r>
    </w:p>
    <w:p w:rsidR="00134F3C" w:rsidRPr="00134F3C" w:rsidRDefault="00134F3C" w:rsidP="00134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F3C" w:rsidRPr="00134F3C" w:rsidRDefault="00134F3C" w:rsidP="00134F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F3C">
        <w:rPr>
          <w:rFonts w:ascii="Times New Roman" w:hAnsi="Times New Roman" w:cs="Times New Roman"/>
          <w:b/>
          <w:sz w:val="28"/>
          <w:szCs w:val="28"/>
        </w:rPr>
        <w:t xml:space="preserve">Представитель </w:t>
      </w:r>
      <w:proofErr w:type="spellStart"/>
      <w:r w:rsidRPr="00134F3C">
        <w:rPr>
          <w:rFonts w:ascii="Times New Roman" w:hAnsi="Times New Roman" w:cs="Times New Roman"/>
          <w:b/>
          <w:sz w:val="28"/>
          <w:szCs w:val="28"/>
        </w:rPr>
        <w:t>Олий</w:t>
      </w:r>
      <w:proofErr w:type="spellEnd"/>
      <w:r w:rsidRPr="00134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F3C">
        <w:rPr>
          <w:rFonts w:ascii="Times New Roman" w:hAnsi="Times New Roman" w:cs="Times New Roman"/>
          <w:b/>
          <w:sz w:val="28"/>
          <w:szCs w:val="28"/>
        </w:rPr>
        <w:t>Мажлиса</w:t>
      </w:r>
      <w:proofErr w:type="spellEnd"/>
      <w:r w:rsidRPr="00134F3C">
        <w:rPr>
          <w:rFonts w:ascii="Times New Roman" w:hAnsi="Times New Roman" w:cs="Times New Roman"/>
          <w:b/>
          <w:sz w:val="28"/>
          <w:szCs w:val="28"/>
        </w:rPr>
        <w:t xml:space="preserve"> по правам ребенка</w:t>
      </w:r>
    </w:p>
    <w:p w:rsidR="0029424A" w:rsidRPr="00134F3C" w:rsidRDefault="00134F3C" w:rsidP="00134F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F3C">
        <w:rPr>
          <w:rFonts w:ascii="Times New Roman" w:hAnsi="Times New Roman" w:cs="Times New Roman"/>
          <w:b/>
          <w:sz w:val="28"/>
          <w:szCs w:val="28"/>
        </w:rPr>
        <w:t>(Детский омбудсмен) информационная служба</w:t>
      </w:r>
    </w:p>
    <w:sectPr w:rsidR="0029424A" w:rsidRPr="00134F3C" w:rsidSect="00134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7"/>
    <w:rsid w:val="00134F3C"/>
    <w:rsid w:val="0029424A"/>
    <w:rsid w:val="00C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1E3C"/>
  <w15:chartTrackingRefBased/>
  <w15:docId w15:val="{8FAD6646-37DA-4473-B53C-080A304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2024-09-10T12:34:00Z</dcterms:created>
  <dcterms:modified xsi:type="dcterms:W3CDTF">2024-09-10T12:36:00Z</dcterms:modified>
</cp:coreProperties>
</file>