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1E76" w:rsidRPr="00F359FB" w:rsidRDefault="00E9161F" w:rsidP="00CB5D17">
      <w:pPr>
        <w:jc w:val="center"/>
        <w:rPr>
          <w:rFonts w:ascii="Arial" w:hAnsi="Arial" w:cs="Arial"/>
          <w:b/>
          <w:bCs/>
          <w:lang w:val="uz-Latn-UZ"/>
        </w:rPr>
      </w:pPr>
      <w:r w:rsidRPr="00F359FB">
        <w:rPr>
          <w:rFonts w:ascii="Arial" w:hAnsi="Arial" w:cs="Arial"/>
          <w:b/>
          <w:bCs/>
          <w:lang w:val="uz-Latn-UZ"/>
        </w:rPr>
        <w:t xml:space="preserve">МАТБУОТ </w:t>
      </w:r>
      <w:r w:rsidRPr="00F359FB">
        <w:rPr>
          <w:rFonts w:ascii="Arial" w:hAnsi="Arial" w:cs="Arial"/>
          <w:b/>
          <w:bCs/>
          <w:lang w:val="ru-RU"/>
        </w:rPr>
        <w:t>РЕЛИЗ</w:t>
      </w:r>
      <w:r w:rsidRPr="00F359FB">
        <w:rPr>
          <w:rFonts w:ascii="Arial" w:hAnsi="Arial" w:cs="Arial"/>
          <w:b/>
          <w:bCs/>
          <w:lang w:val="uz-Latn-UZ"/>
        </w:rPr>
        <w:t>И</w:t>
      </w:r>
    </w:p>
    <w:p w:rsidR="00E9161F" w:rsidRPr="00F359FB" w:rsidRDefault="00E9161F" w:rsidP="00CB5D17">
      <w:pPr>
        <w:jc w:val="both"/>
        <w:rPr>
          <w:rFonts w:ascii="Arial" w:hAnsi="Arial" w:cs="Arial"/>
          <w:lang w:val="ru-RU"/>
        </w:rPr>
      </w:pPr>
    </w:p>
    <w:p w:rsidR="002325AD" w:rsidRPr="002325AD" w:rsidRDefault="00E9161F" w:rsidP="00CB5D17">
      <w:pPr>
        <w:ind w:firstLine="708"/>
        <w:jc w:val="both"/>
        <w:rPr>
          <w:rFonts w:ascii="Arial" w:hAnsi="Arial" w:cs="Arial"/>
          <w:sz w:val="23"/>
          <w:szCs w:val="23"/>
          <w:lang w:val="uz-Latn-UZ"/>
        </w:rPr>
      </w:pPr>
      <w:r w:rsidRPr="002325AD">
        <w:rPr>
          <w:rFonts w:ascii="Arial" w:hAnsi="Arial" w:cs="Arial"/>
          <w:sz w:val="23"/>
          <w:szCs w:val="23"/>
          <w:lang w:val="uz-Latn-UZ"/>
        </w:rPr>
        <w:t xml:space="preserve">Жорий йилнинг 10 сентябрь куни Ўзбекистон Республикаси Олий Мажлисининг Бола ҳуқуқлари бўйича вакили (Болалар омбудсмани) ҳамда тегишли вазирлик ва идоралар билан ҳамкорликда </w:t>
      </w:r>
      <w:r w:rsidR="002325AD" w:rsidRPr="002325AD">
        <w:rPr>
          <w:rFonts w:ascii="Arial" w:hAnsi="Arial" w:cs="Arial"/>
          <w:sz w:val="23"/>
          <w:szCs w:val="23"/>
          <w:lang w:val="uz-Latn-UZ"/>
        </w:rPr>
        <w:t>э</w:t>
      </w:r>
      <w:r w:rsidR="002325AD" w:rsidRPr="002325AD">
        <w:rPr>
          <w:rFonts w:ascii="Arial" w:hAnsi="Arial" w:cs="Arial"/>
          <w:sz w:val="23"/>
          <w:szCs w:val="23"/>
          <w:lang w:val="uz-Latn-UZ"/>
        </w:rPr>
        <w:t>рта никоҳ муаммоларини бартараф этишга бағишланган  давра суҳбати</w:t>
      </w:r>
      <w:r w:rsidR="002325AD" w:rsidRPr="002325AD">
        <w:rPr>
          <w:rFonts w:ascii="Arial" w:hAnsi="Arial" w:cs="Arial"/>
          <w:sz w:val="23"/>
          <w:szCs w:val="23"/>
          <w:lang w:val="uz-Latn-UZ"/>
        </w:rPr>
        <w:t xml:space="preserve">ни ташкил этди. </w:t>
      </w:r>
    </w:p>
    <w:p w:rsidR="00E9161F" w:rsidRPr="002325AD" w:rsidRDefault="00E9161F" w:rsidP="00CB5D17">
      <w:pPr>
        <w:ind w:firstLine="708"/>
        <w:jc w:val="both"/>
        <w:rPr>
          <w:rFonts w:ascii="Arial" w:hAnsi="Arial" w:cs="Arial"/>
          <w:sz w:val="23"/>
          <w:szCs w:val="23"/>
          <w:lang w:val="uz-Latn-UZ"/>
        </w:rPr>
      </w:pPr>
      <w:r w:rsidRPr="002325AD">
        <w:rPr>
          <w:rFonts w:ascii="Arial" w:hAnsi="Arial" w:cs="Arial"/>
          <w:sz w:val="23"/>
          <w:szCs w:val="23"/>
          <w:lang w:val="uz-Latn-UZ"/>
        </w:rPr>
        <w:t xml:space="preserve">Давра суҳбатида эрта никоҳ қуришнинг сабаблари ва оқибатлари, эрта никоҳни бартараф этишдаги муаммолар ҳамда бу борада амалга оширилаётган </w:t>
      </w:r>
    </w:p>
    <w:p w:rsidR="00E9161F" w:rsidRPr="002325AD" w:rsidRDefault="00E9161F" w:rsidP="00CB5D17">
      <w:pPr>
        <w:jc w:val="both"/>
        <w:rPr>
          <w:rFonts w:ascii="Arial" w:hAnsi="Arial" w:cs="Arial"/>
          <w:sz w:val="23"/>
          <w:szCs w:val="23"/>
          <w:lang w:val="uz-Latn-UZ"/>
        </w:rPr>
      </w:pPr>
      <w:r w:rsidRPr="002325AD">
        <w:rPr>
          <w:rFonts w:ascii="Arial" w:hAnsi="Arial" w:cs="Arial"/>
          <w:sz w:val="23"/>
          <w:szCs w:val="23"/>
          <w:lang w:val="uz-Latn-UZ"/>
        </w:rPr>
        <w:t>чора-тадбирлар мазмуни, эрта никоҳни олдини олиш бўйича қонунчиликни такомиллаштириш масалалари муҳокама қилинди.</w:t>
      </w:r>
    </w:p>
    <w:p w:rsidR="002325AD" w:rsidRPr="002325AD" w:rsidRDefault="002325AD" w:rsidP="002325AD">
      <w:pPr>
        <w:ind w:firstLine="708"/>
        <w:jc w:val="both"/>
        <w:rPr>
          <w:rFonts w:ascii="Arial" w:hAnsi="Arial" w:cs="Arial"/>
          <w:bCs/>
          <w:iCs/>
          <w:sz w:val="23"/>
          <w:szCs w:val="23"/>
          <w:lang w:val="uz-Latn-UZ"/>
        </w:rPr>
      </w:pPr>
      <w:r w:rsidRPr="002325AD">
        <w:rPr>
          <w:rFonts w:ascii="Arial" w:hAnsi="Arial" w:cs="Arial"/>
          <w:sz w:val="23"/>
          <w:szCs w:val="23"/>
          <w:lang w:val="uz-Latn-UZ"/>
        </w:rPr>
        <w:t xml:space="preserve">Давра суҳбати ишида </w:t>
      </w:r>
      <w:r w:rsidRPr="002325AD">
        <w:rPr>
          <w:rFonts w:ascii="Arial" w:hAnsi="Arial" w:cs="Arial"/>
          <w:bCs/>
          <w:spacing w:val="-2"/>
          <w:sz w:val="23"/>
          <w:szCs w:val="23"/>
          <w:lang w:val="uz-Cyrl-UZ"/>
        </w:rPr>
        <w:t>Ўзбекистон Республикаси Оила ва хотин-қизлар қўмитаси</w:t>
      </w:r>
      <w:r w:rsidRPr="002325AD">
        <w:rPr>
          <w:rFonts w:ascii="Arial" w:hAnsi="Arial" w:cs="Arial"/>
          <w:bCs/>
          <w:spacing w:val="-2"/>
          <w:sz w:val="23"/>
          <w:szCs w:val="23"/>
          <w:lang w:val="uz-Latn-UZ"/>
        </w:rPr>
        <w:t xml:space="preserve">, </w:t>
      </w:r>
      <w:r w:rsidRPr="002325AD">
        <w:rPr>
          <w:rFonts w:ascii="Arial" w:hAnsi="Arial" w:cs="Arial"/>
          <w:bCs/>
          <w:iCs/>
          <w:sz w:val="23"/>
          <w:szCs w:val="23"/>
          <w:lang w:val="uz-Cyrl-UZ"/>
        </w:rPr>
        <w:t>Республика ихтисослаштирилган она ва бола саломатлиги илмий</w:t>
      </w:r>
      <w:r w:rsidRPr="002325AD">
        <w:rPr>
          <w:rFonts w:ascii="Arial" w:hAnsi="Arial" w:cs="Arial"/>
          <w:bCs/>
          <w:iCs/>
          <w:sz w:val="23"/>
          <w:szCs w:val="23"/>
        </w:rPr>
        <w:t>-</w:t>
      </w:r>
      <w:r w:rsidRPr="002325AD">
        <w:rPr>
          <w:rFonts w:ascii="Arial" w:hAnsi="Arial" w:cs="Arial"/>
          <w:bCs/>
          <w:iCs/>
          <w:sz w:val="23"/>
          <w:szCs w:val="23"/>
          <w:lang w:val="uz-Cyrl-UZ"/>
        </w:rPr>
        <w:t>амалий тиббиёт маркази</w:t>
      </w:r>
      <w:r w:rsidRPr="002325AD">
        <w:rPr>
          <w:rFonts w:ascii="Arial" w:hAnsi="Arial" w:cs="Arial"/>
          <w:bCs/>
          <w:iCs/>
          <w:sz w:val="23"/>
          <w:szCs w:val="23"/>
          <w:lang w:val="uz-Latn-UZ"/>
        </w:rPr>
        <w:t xml:space="preserve">, </w:t>
      </w:r>
      <w:r w:rsidRPr="002325AD">
        <w:rPr>
          <w:rFonts w:ascii="Arial" w:hAnsi="Arial" w:cs="Arial"/>
          <w:bCs/>
          <w:iCs/>
          <w:sz w:val="23"/>
          <w:szCs w:val="23"/>
          <w:lang w:val="uz-Cyrl-UZ"/>
        </w:rPr>
        <w:t>Ўзбекистон Республикаси Олий суди</w:t>
      </w:r>
      <w:r w:rsidRPr="002325AD">
        <w:rPr>
          <w:rFonts w:ascii="Arial" w:hAnsi="Arial" w:cs="Arial"/>
          <w:bCs/>
          <w:iCs/>
          <w:sz w:val="23"/>
          <w:szCs w:val="23"/>
          <w:lang w:val="uz-Latn-UZ"/>
        </w:rPr>
        <w:t xml:space="preserve">, </w:t>
      </w:r>
      <w:r w:rsidRPr="002325AD">
        <w:rPr>
          <w:rFonts w:ascii="Arial" w:hAnsi="Arial" w:cs="Arial"/>
          <w:bCs/>
          <w:iCs/>
          <w:sz w:val="23"/>
          <w:szCs w:val="23"/>
          <w:lang w:val="uz-Cyrl-UZ"/>
        </w:rPr>
        <w:t>Ўзбекистон Республикаси Дин ишлари бўйича қўмита</w:t>
      </w:r>
      <w:r w:rsidRPr="002325AD">
        <w:rPr>
          <w:rFonts w:ascii="Arial" w:hAnsi="Arial" w:cs="Arial"/>
          <w:bCs/>
          <w:iCs/>
          <w:sz w:val="23"/>
          <w:szCs w:val="23"/>
          <w:lang w:val="uz-Latn-UZ"/>
        </w:rPr>
        <w:t xml:space="preserve">си, </w:t>
      </w:r>
      <w:r w:rsidRPr="002325AD">
        <w:rPr>
          <w:rFonts w:ascii="Arial" w:hAnsi="Arial" w:cs="Arial"/>
          <w:bCs/>
          <w:iCs/>
          <w:sz w:val="23"/>
          <w:szCs w:val="23"/>
          <w:lang w:val="uz-Cyrl-UZ"/>
        </w:rPr>
        <w:t>Ўзбекистон Республикаси Миллий гвардияси</w:t>
      </w:r>
      <w:r w:rsidRPr="002325AD">
        <w:rPr>
          <w:rFonts w:ascii="Arial" w:hAnsi="Arial" w:cs="Arial"/>
          <w:bCs/>
          <w:iCs/>
          <w:sz w:val="23"/>
          <w:szCs w:val="23"/>
          <w:lang w:val="uz-Latn-UZ"/>
        </w:rPr>
        <w:t xml:space="preserve"> вакиллари маъруза билан иштирок этиб, ўз йўналишлари бўйича эрта турмушнинг салбий оқибатлари ҳақида гапириб бердилар. </w:t>
      </w:r>
    </w:p>
    <w:p w:rsidR="002325AD" w:rsidRPr="002325AD" w:rsidRDefault="002325AD" w:rsidP="002325AD">
      <w:pPr>
        <w:ind w:firstLine="708"/>
        <w:jc w:val="both"/>
        <w:rPr>
          <w:rFonts w:ascii="Arial" w:hAnsi="Arial" w:cs="Arial"/>
          <w:b/>
          <w:bCs/>
          <w:sz w:val="23"/>
          <w:szCs w:val="23"/>
          <w:lang w:val="uz-Cyrl-UZ"/>
        </w:rPr>
      </w:pPr>
      <w:r w:rsidRPr="002325AD">
        <w:rPr>
          <w:rFonts w:ascii="Arial" w:hAnsi="Arial" w:cs="Arial"/>
          <w:sz w:val="23"/>
          <w:szCs w:val="23"/>
          <w:lang w:val="uz-Cyrl-UZ"/>
        </w:rPr>
        <w:t>“Бугунги давра суҳбатининг асосий мақсади – аҳоли ўртасида оз бўлсада, лекин ҳали ҳануз кузатилаётган эрта никоҳ ҳолатларини бартараф этиш юзасидан изчил ва самарали чораларни ишлаб чиқиш, муҳими эса, жамиятимизда бу салбий ижтимоий воқеиликка нисбатан қатъий муросасизлик муносабатини шакллантириш масалаларини мутасаддилар билан муҳокама қилишдир”,</w:t>
      </w:r>
      <w:r w:rsidRPr="002325AD">
        <w:rPr>
          <w:rFonts w:ascii="Arial" w:hAnsi="Arial" w:cs="Arial"/>
          <w:sz w:val="23"/>
          <w:szCs w:val="23"/>
          <w:lang w:val="uz-Latn-UZ"/>
        </w:rPr>
        <w:t xml:space="preserve"> </w:t>
      </w:r>
      <w:r w:rsidRPr="002325AD">
        <w:rPr>
          <w:rFonts w:ascii="Arial" w:hAnsi="Arial" w:cs="Arial"/>
          <w:b/>
          <w:bCs/>
          <w:sz w:val="23"/>
          <w:szCs w:val="23"/>
          <w:lang w:val="uz-Cyrl-UZ"/>
        </w:rPr>
        <w:t xml:space="preserve">— деди Болалар омбудсмани Сурайё Рахмонова. </w:t>
      </w:r>
    </w:p>
    <w:p w:rsidR="00E9161F" w:rsidRPr="002325AD" w:rsidRDefault="00F359FB" w:rsidP="00CB5D17">
      <w:pPr>
        <w:ind w:firstLine="708"/>
        <w:jc w:val="both"/>
        <w:rPr>
          <w:rFonts w:ascii="Arial" w:hAnsi="Arial" w:cs="Arial"/>
          <w:sz w:val="23"/>
          <w:szCs w:val="23"/>
          <w:lang w:val="uz-Cyrl-UZ"/>
        </w:rPr>
      </w:pPr>
      <w:r w:rsidRPr="002325AD">
        <w:rPr>
          <w:rFonts w:ascii="Arial" w:hAnsi="Arial" w:cs="Arial"/>
          <w:sz w:val="23"/>
          <w:szCs w:val="23"/>
          <w:lang w:val="uz-Cyrl-UZ"/>
        </w:rPr>
        <w:t xml:space="preserve">ЮНИСЕФнинг талқинига кўра, </w:t>
      </w:r>
      <w:r w:rsidRPr="002325AD">
        <w:rPr>
          <w:rFonts w:ascii="Arial" w:hAnsi="Arial" w:cs="Arial"/>
          <w:b/>
          <w:sz w:val="23"/>
          <w:szCs w:val="23"/>
          <w:lang w:val="uz-Cyrl-UZ"/>
        </w:rPr>
        <w:t>эрта никоҳ</w:t>
      </w:r>
      <w:r w:rsidRPr="002325AD">
        <w:rPr>
          <w:rFonts w:ascii="Arial" w:hAnsi="Arial" w:cs="Arial"/>
          <w:sz w:val="23"/>
          <w:szCs w:val="23"/>
          <w:lang w:val="uz-Cyrl-UZ"/>
        </w:rPr>
        <w:t xml:space="preserve"> — бу 18 ёшга тўлмаган шахс билан расман тузилган никоҳ ёки норасмий иттифоқ саналади. Ташкилотнинг сўнгги маълумотларига мувофиқ, ер юзида яшовчи 650 миллионга яқин аёл 18 ёшга тўлмасдан эрта турмушга чиққан.</w:t>
      </w:r>
    </w:p>
    <w:p w:rsidR="00CB5D17" w:rsidRPr="002325AD" w:rsidRDefault="00F359FB" w:rsidP="00CB5D17">
      <w:pPr>
        <w:ind w:firstLine="708"/>
        <w:jc w:val="both"/>
        <w:rPr>
          <w:rFonts w:ascii="Arial" w:hAnsi="Arial" w:cs="Arial"/>
          <w:b/>
          <w:bCs/>
          <w:sz w:val="23"/>
          <w:szCs w:val="23"/>
          <w:lang w:val="uz-Cyrl-UZ"/>
        </w:rPr>
      </w:pPr>
      <w:r w:rsidRPr="002325AD">
        <w:rPr>
          <w:rFonts w:ascii="Arial" w:hAnsi="Arial" w:cs="Arial"/>
          <w:sz w:val="23"/>
          <w:szCs w:val="23"/>
          <w:lang w:val="uz-Cyrl-UZ"/>
        </w:rPr>
        <w:t xml:space="preserve">Ўзбекистонда бу борада 2019 йилдан бошлаб, эркаклар ва аёллар учун ягона никоҳ ёши 18 ёш этиб белгиланган. </w:t>
      </w:r>
      <w:r w:rsidRPr="002325AD">
        <w:rPr>
          <w:rFonts w:ascii="Arial" w:hAnsi="Arial" w:cs="Arial"/>
          <w:b/>
          <w:bCs/>
          <w:sz w:val="23"/>
          <w:szCs w:val="23"/>
          <w:lang w:val="uz-Cyrl-UZ"/>
        </w:rPr>
        <w:t>Бундай қатъий чегара ўзининг самарасини берди ва кўплаб эрта никоҳ ҳолатларига қонунан чек қўйди.</w:t>
      </w:r>
    </w:p>
    <w:p w:rsidR="00EB362D" w:rsidRPr="002325AD" w:rsidRDefault="00F359FB" w:rsidP="00CB5D17">
      <w:pPr>
        <w:ind w:firstLine="708"/>
        <w:jc w:val="both"/>
        <w:rPr>
          <w:rFonts w:ascii="Arial" w:hAnsi="Arial" w:cs="Arial"/>
          <w:sz w:val="23"/>
          <w:szCs w:val="23"/>
          <w:lang w:val="uz-Cyrl-UZ"/>
        </w:rPr>
      </w:pPr>
      <w:r w:rsidRPr="002325AD">
        <w:rPr>
          <w:rFonts w:ascii="Arial" w:hAnsi="Arial" w:cs="Arial"/>
          <w:sz w:val="23"/>
          <w:szCs w:val="23"/>
          <w:lang w:val="uz-Cyrl-UZ"/>
        </w:rPr>
        <w:t>Умумий ҳолатни таққослаш учун таъкидлаш жоизки</w:t>
      </w:r>
      <w:r w:rsidRPr="002325AD">
        <w:rPr>
          <w:rFonts w:ascii="Arial" w:hAnsi="Arial" w:cs="Arial"/>
          <w:b/>
          <w:bCs/>
          <w:sz w:val="23"/>
          <w:szCs w:val="23"/>
          <w:lang w:val="uz-Cyrl-UZ"/>
        </w:rPr>
        <w:t>, 2018 йилда Республика бўйлаб 5 123 та эрта никоҳ ҳолати қайд этилган бўлса, 2023 йилга келиб, эрта никоҳлар сони фақат 42 танигина ташкил этган</w:t>
      </w:r>
      <w:r w:rsidRPr="002325AD">
        <w:rPr>
          <w:rFonts w:ascii="Arial" w:hAnsi="Arial" w:cs="Arial"/>
          <w:sz w:val="23"/>
          <w:szCs w:val="23"/>
          <w:lang w:val="uz-Cyrl-UZ"/>
        </w:rPr>
        <w:t>.</w:t>
      </w:r>
    </w:p>
    <w:p w:rsidR="00CB5D17" w:rsidRPr="002325AD" w:rsidRDefault="00CB5D17" w:rsidP="00CB5D17">
      <w:pPr>
        <w:ind w:firstLine="708"/>
        <w:jc w:val="both"/>
        <w:rPr>
          <w:rFonts w:ascii="Arial" w:hAnsi="Arial" w:cs="Arial"/>
          <w:b/>
          <w:bCs/>
          <w:sz w:val="23"/>
          <w:szCs w:val="23"/>
          <w:lang w:val="uz-Latn-UZ"/>
        </w:rPr>
      </w:pPr>
      <w:r w:rsidRPr="002325AD">
        <w:rPr>
          <w:rFonts w:ascii="Arial" w:hAnsi="Arial" w:cs="Arial"/>
          <w:sz w:val="23"/>
          <w:szCs w:val="23"/>
          <w:lang w:val="uz-Cyrl-UZ"/>
        </w:rPr>
        <w:t>Ж</w:t>
      </w:r>
      <w:r w:rsidR="00EB362D" w:rsidRPr="002325AD">
        <w:rPr>
          <w:rFonts w:ascii="Arial" w:hAnsi="Arial" w:cs="Arial"/>
          <w:sz w:val="23"/>
          <w:szCs w:val="23"/>
          <w:lang w:val="uz-Latn-UZ"/>
        </w:rPr>
        <w:t xml:space="preserve">орий йилнинг биринчи ярмида </w:t>
      </w:r>
      <w:r w:rsidRPr="002325AD">
        <w:rPr>
          <w:rFonts w:ascii="Arial" w:hAnsi="Arial" w:cs="Arial"/>
          <w:sz w:val="23"/>
          <w:szCs w:val="23"/>
          <w:lang w:val="uz-Latn-UZ"/>
        </w:rPr>
        <w:t xml:space="preserve">Болалар омбудсманига </w:t>
      </w:r>
      <w:r w:rsidR="00EB362D" w:rsidRPr="002325AD">
        <w:rPr>
          <w:rFonts w:ascii="Arial" w:hAnsi="Arial" w:cs="Arial"/>
          <w:sz w:val="23"/>
          <w:szCs w:val="23"/>
          <w:lang w:val="uz-Latn-UZ"/>
        </w:rPr>
        <w:t xml:space="preserve">келиб тушган мурожаатларнинг </w:t>
      </w:r>
      <w:r w:rsidR="00EB362D" w:rsidRPr="002325AD">
        <w:rPr>
          <w:rFonts w:ascii="Arial" w:hAnsi="Arial" w:cs="Arial"/>
          <w:b/>
          <w:bCs/>
          <w:sz w:val="23"/>
          <w:szCs w:val="23"/>
          <w:lang w:val="uz-Latn-UZ"/>
        </w:rPr>
        <w:t>4 таси никоҳ ёши тўғрисидаги қонунчиликнинг бузилишига оид бўлиб,</w:t>
      </w:r>
      <w:r w:rsidR="00EB362D" w:rsidRPr="002325AD">
        <w:rPr>
          <w:rFonts w:ascii="Arial" w:hAnsi="Arial" w:cs="Arial"/>
          <w:sz w:val="23"/>
          <w:szCs w:val="23"/>
          <w:lang w:val="uz-Latn-UZ"/>
        </w:rPr>
        <w:t xml:space="preserve"> Болалар омбудсмани ҳаракатлари билан </w:t>
      </w:r>
      <w:r w:rsidR="00EB362D" w:rsidRPr="002325AD">
        <w:rPr>
          <w:rFonts w:ascii="Arial" w:hAnsi="Arial" w:cs="Arial"/>
          <w:b/>
          <w:bCs/>
          <w:sz w:val="23"/>
          <w:szCs w:val="23"/>
          <w:lang w:val="uz-Latn-UZ"/>
        </w:rPr>
        <w:t>тўй ва у билан боғлиқ маросимлар тўхтатилди.</w:t>
      </w:r>
    </w:p>
    <w:p w:rsidR="00CB5D17" w:rsidRPr="002325AD" w:rsidRDefault="00EB362D" w:rsidP="00CB5D17">
      <w:pPr>
        <w:ind w:firstLine="708"/>
        <w:jc w:val="both"/>
        <w:rPr>
          <w:rFonts w:ascii="Arial" w:hAnsi="Arial" w:cs="Arial"/>
          <w:b/>
          <w:bCs/>
          <w:sz w:val="23"/>
          <w:szCs w:val="23"/>
          <w:lang w:val="uz-Latn-UZ"/>
        </w:rPr>
      </w:pPr>
      <w:r w:rsidRPr="002325AD">
        <w:rPr>
          <w:rFonts w:ascii="Arial" w:hAnsi="Arial" w:cs="Arial"/>
          <w:sz w:val="23"/>
          <w:szCs w:val="23"/>
          <w:lang w:val="uz-Latn-UZ"/>
        </w:rPr>
        <w:t xml:space="preserve">Шу билан бирга, Оила ва хотин-қизлар соҳаларидаги қонунчилик такомиллаштирилиши муносабати билан Ўзбекистон Республикасининг айрим қонун ҳужжатларига ўзгартиш ва қўшимчалар киритиш тўғрисидаги Қонун лойиҳаси билан </w:t>
      </w:r>
      <w:r w:rsidRPr="002325AD">
        <w:rPr>
          <w:rFonts w:ascii="Arial" w:hAnsi="Arial" w:cs="Arial"/>
          <w:b/>
          <w:bCs/>
          <w:sz w:val="23"/>
          <w:szCs w:val="23"/>
          <w:lang w:val="uz-Latn-UZ"/>
        </w:rPr>
        <w:t>18 ёшга тўлмаган йигит ва қизларни унаштириш маросимларини ўтказиш тақиқланмоқда</w:t>
      </w:r>
      <w:r w:rsidRPr="002325AD">
        <w:rPr>
          <w:rFonts w:ascii="Arial" w:hAnsi="Arial" w:cs="Arial"/>
          <w:sz w:val="23"/>
          <w:szCs w:val="23"/>
          <w:lang w:val="uz-Latn-UZ"/>
        </w:rPr>
        <w:t xml:space="preserve">. Иккинчи, учинчи ва тўртинчи даражадаги </w:t>
      </w:r>
      <w:r w:rsidRPr="002325AD">
        <w:rPr>
          <w:rFonts w:ascii="Arial" w:hAnsi="Arial" w:cs="Arial"/>
          <w:b/>
          <w:bCs/>
          <w:sz w:val="23"/>
          <w:szCs w:val="23"/>
          <w:lang w:val="uz-Latn-UZ"/>
        </w:rPr>
        <w:t>ён шажара бўйича қариндошлар ўртасида никоҳ тузиш ҳам тақиқланмоқда.</w:t>
      </w:r>
    </w:p>
    <w:p w:rsidR="002325AD" w:rsidRPr="002325AD" w:rsidRDefault="00CB5D17" w:rsidP="00CB5D17">
      <w:pPr>
        <w:ind w:firstLine="708"/>
        <w:jc w:val="both"/>
        <w:rPr>
          <w:rFonts w:ascii="Arial" w:hAnsi="Arial" w:cs="Arial"/>
          <w:sz w:val="23"/>
          <w:szCs w:val="23"/>
          <w:lang w:val="uz-Latn-UZ"/>
        </w:rPr>
      </w:pPr>
      <w:r w:rsidRPr="002325AD">
        <w:rPr>
          <w:rFonts w:ascii="Arial" w:hAnsi="Arial" w:cs="Arial"/>
          <w:sz w:val="23"/>
          <w:szCs w:val="23"/>
          <w:lang w:val="uz-Latn-UZ"/>
        </w:rPr>
        <w:t xml:space="preserve">Давра суҳбати давомида </w:t>
      </w:r>
      <w:r w:rsidR="002325AD" w:rsidRPr="002325AD">
        <w:rPr>
          <w:rFonts w:ascii="Arial" w:hAnsi="Arial" w:cs="Arial"/>
          <w:sz w:val="23"/>
          <w:szCs w:val="23"/>
          <w:lang w:val="uz-Latn-UZ"/>
        </w:rPr>
        <w:t>э</w:t>
      </w:r>
      <w:r w:rsidR="002325AD" w:rsidRPr="002325AD">
        <w:rPr>
          <w:rFonts w:ascii="Arial" w:hAnsi="Arial" w:cs="Arial"/>
          <w:sz w:val="23"/>
          <w:szCs w:val="23"/>
          <w:lang w:val="uz-Latn-UZ"/>
        </w:rPr>
        <w:t xml:space="preserve">рта турмуш ва эрта туғруқнинг салбий оқибатлари, </w:t>
      </w:r>
      <w:r w:rsidR="002325AD" w:rsidRPr="002325AD">
        <w:rPr>
          <w:rFonts w:ascii="Arial" w:hAnsi="Arial" w:cs="Arial"/>
          <w:sz w:val="23"/>
          <w:szCs w:val="23"/>
          <w:lang w:val="uz-Latn-UZ"/>
        </w:rPr>
        <w:t>н</w:t>
      </w:r>
      <w:r w:rsidR="002325AD" w:rsidRPr="002325AD">
        <w:rPr>
          <w:rFonts w:ascii="Arial" w:hAnsi="Arial" w:cs="Arial"/>
          <w:sz w:val="23"/>
          <w:szCs w:val="23"/>
          <w:lang w:val="uz-Latn-UZ"/>
        </w:rPr>
        <w:t xml:space="preserve">икоҳдан ажратиш ҳақидаги ишларни судда кўришнинг ўзига хос жиҳатлари, </w:t>
      </w:r>
      <w:r w:rsidR="002325AD" w:rsidRPr="002325AD">
        <w:rPr>
          <w:rFonts w:ascii="Arial" w:hAnsi="Arial" w:cs="Arial"/>
          <w:sz w:val="23"/>
          <w:szCs w:val="23"/>
          <w:lang w:val="uz-Latn-UZ"/>
        </w:rPr>
        <w:t>э</w:t>
      </w:r>
      <w:r w:rsidR="002325AD" w:rsidRPr="002325AD">
        <w:rPr>
          <w:rFonts w:ascii="Arial" w:hAnsi="Arial" w:cs="Arial"/>
          <w:sz w:val="23"/>
          <w:szCs w:val="23"/>
          <w:lang w:val="uz-Latn-UZ"/>
        </w:rPr>
        <w:t>рта никоҳ ҳолатларини олдини олишда ота-онанинг роли</w:t>
      </w:r>
      <w:r w:rsidR="002325AD" w:rsidRPr="002325AD">
        <w:rPr>
          <w:rFonts w:ascii="Arial" w:hAnsi="Arial" w:cs="Arial"/>
          <w:sz w:val="23"/>
          <w:szCs w:val="23"/>
          <w:lang w:val="uz-Latn-UZ"/>
        </w:rPr>
        <w:t xml:space="preserve"> каби </w:t>
      </w:r>
      <w:r w:rsidR="002325AD" w:rsidRPr="002325AD">
        <w:rPr>
          <w:rFonts w:ascii="Arial" w:hAnsi="Arial" w:cs="Arial"/>
          <w:sz w:val="23"/>
          <w:szCs w:val="23"/>
          <w:lang w:val="uz-Latn-UZ"/>
        </w:rPr>
        <w:t>масалалар муҳокама қилиниб, мутасадди</w:t>
      </w:r>
      <w:r w:rsidR="002325AD" w:rsidRPr="002325AD">
        <w:rPr>
          <w:rFonts w:ascii="Arial" w:hAnsi="Arial" w:cs="Arial"/>
          <w:sz w:val="23"/>
          <w:szCs w:val="23"/>
          <w:lang w:val="uz-Latn-UZ"/>
        </w:rPr>
        <w:t xml:space="preserve">лар </w:t>
      </w:r>
      <w:r w:rsidR="002325AD" w:rsidRPr="002325AD">
        <w:rPr>
          <w:rFonts w:ascii="Arial" w:hAnsi="Arial" w:cs="Arial"/>
          <w:sz w:val="23"/>
          <w:szCs w:val="23"/>
          <w:lang w:val="uz-Latn-UZ"/>
        </w:rPr>
        <w:t xml:space="preserve">томонидан </w:t>
      </w:r>
      <w:r w:rsidR="002325AD" w:rsidRPr="002325AD">
        <w:rPr>
          <w:rFonts w:ascii="Arial" w:hAnsi="Arial" w:cs="Arial"/>
          <w:sz w:val="23"/>
          <w:szCs w:val="23"/>
          <w:lang w:val="uz-Latn-UZ"/>
        </w:rPr>
        <w:t xml:space="preserve">муаммоларни бартараф этиш юзасидан </w:t>
      </w:r>
      <w:r w:rsidR="002325AD" w:rsidRPr="002325AD">
        <w:rPr>
          <w:rFonts w:ascii="Arial" w:hAnsi="Arial" w:cs="Arial"/>
          <w:sz w:val="23"/>
          <w:szCs w:val="23"/>
          <w:lang w:val="uz-Latn-UZ"/>
        </w:rPr>
        <w:t xml:space="preserve">ечимлар </w:t>
      </w:r>
      <w:r w:rsidR="002325AD" w:rsidRPr="002325AD">
        <w:rPr>
          <w:rFonts w:ascii="Arial" w:hAnsi="Arial" w:cs="Arial"/>
          <w:sz w:val="23"/>
          <w:szCs w:val="23"/>
          <w:lang w:val="uz-Latn-UZ"/>
        </w:rPr>
        <w:t xml:space="preserve">ва таклифлар </w:t>
      </w:r>
      <w:r w:rsidR="002325AD" w:rsidRPr="002325AD">
        <w:rPr>
          <w:rFonts w:ascii="Arial" w:hAnsi="Arial" w:cs="Arial"/>
          <w:sz w:val="23"/>
          <w:szCs w:val="23"/>
          <w:lang w:val="uz-Latn-UZ"/>
        </w:rPr>
        <w:t>берилди.</w:t>
      </w:r>
    </w:p>
    <w:p w:rsidR="002325AD" w:rsidRPr="002325AD" w:rsidRDefault="00CB5D17" w:rsidP="002325AD">
      <w:pPr>
        <w:ind w:firstLine="708"/>
        <w:jc w:val="both"/>
        <w:rPr>
          <w:rFonts w:ascii="Arial" w:hAnsi="Arial" w:cs="Arial"/>
          <w:b/>
          <w:bCs/>
          <w:sz w:val="23"/>
          <w:szCs w:val="23"/>
          <w:lang w:val="uz-Latn-UZ"/>
        </w:rPr>
      </w:pPr>
      <w:r w:rsidRPr="002325AD">
        <w:rPr>
          <w:rFonts w:ascii="Arial" w:hAnsi="Arial" w:cs="Arial"/>
          <w:sz w:val="23"/>
          <w:szCs w:val="23"/>
          <w:lang w:val="uz-Latn-UZ"/>
        </w:rPr>
        <w:t>Қизғин муҳитда ўтган учрашув янги таклифлар ва қизиқарли муҳокамалар билан якунланди.</w:t>
      </w:r>
    </w:p>
    <w:p w:rsidR="002325AD" w:rsidRDefault="002325AD" w:rsidP="002325AD">
      <w:pPr>
        <w:ind w:firstLine="708"/>
        <w:jc w:val="right"/>
        <w:rPr>
          <w:rFonts w:ascii="Arial" w:hAnsi="Arial" w:cs="Arial"/>
          <w:i/>
          <w:iCs/>
          <w:lang w:val="uz-Latn-UZ"/>
        </w:rPr>
      </w:pPr>
    </w:p>
    <w:p w:rsidR="00C06F9E" w:rsidRPr="002325AD" w:rsidRDefault="00C06F9E" w:rsidP="002325AD">
      <w:pPr>
        <w:ind w:firstLine="708"/>
        <w:jc w:val="right"/>
        <w:rPr>
          <w:rFonts w:ascii="Arial" w:hAnsi="Arial" w:cs="Arial"/>
          <w:b/>
          <w:bCs/>
          <w:lang w:val="uz-Latn-UZ"/>
        </w:rPr>
      </w:pPr>
      <w:r w:rsidRPr="002325AD">
        <w:rPr>
          <w:rFonts w:ascii="Arial" w:hAnsi="Arial" w:cs="Arial"/>
          <w:i/>
          <w:iCs/>
          <w:lang w:val="uz-Latn-UZ"/>
        </w:rPr>
        <w:t xml:space="preserve">Олий Мажлиснинг Бола ҳуқуқлари бўйича вакили </w:t>
      </w:r>
    </w:p>
    <w:p w:rsidR="00C06F9E" w:rsidRPr="002325AD" w:rsidRDefault="00C06F9E" w:rsidP="002325AD">
      <w:pPr>
        <w:ind w:firstLine="708"/>
        <w:jc w:val="right"/>
        <w:rPr>
          <w:rFonts w:ascii="Arial" w:hAnsi="Arial" w:cs="Arial"/>
          <w:i/>
          <w:iCs/>
          <w:lang w:val="uz-Latn-UZ"/>
        </w:rPr>
      </w:pPr>
      <w:r w:rsidRPr="002325AD">
        <w:rPr>
          <w:rFonts w:ascii="Arial" w:hAnsi="Arial" w:cs="Arial"/>
          <w:i/>
          <w:iCs/>
          <w:lang w:val="uz-Latn-UZ"/>
        </w:rPr>
        <w:t xml:space="preserve">(Болалар омбудсмани) ахборот хизмати </w:t>
      </w:r>
    </w:p>
    <w:sectPr w:rsidR="00C06F9E" w:rsidRPr="00232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1F"/>
    <w:rsid w:val="00001E76"/>
    <w:rsid w:val="002325AD"/>
    <w:rsid w:val="00297415"/>
    <w:rsid w:val="003212BF"/>
    <w:rsid w:val="00C06F9E"/>
    <w:rsid w:val="00CB5D17"/>
    <w:rsid w:val="00E9161F"/>
    <w:rsid w:val="00EB362D"/>
    <w:rsid w:val="00F359FB"/>
    <w:rsid w:val="00FA441F"/>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decimalSymbol w:val=","/>
  <w:listSeparator w:val=";"/>
  <w14:docId w14:val="27568AFB"/>
  <w15:chartTrackingRefBased/>
  <w15:docId w15:val="{D25F288A-E631-4244-BC39-4E8EED4F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2024-09-08T14:46:00Z</dcterms:created>
  <dcterms:modified xsi:type="dcterms:W3CDTF">2024-09-10T03:34:00Z</dcterms:modified>
</cp:coreProperties>
</file>